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91" w:rsidRPr="008144DD" w:rsidRDefault="00105479" w:rsidP="004D7691">
      <w:pPr>
        <w:jc w:val="center"/>
        <w:rPr>
          <w:b/>
          <w:lang w:val="uk-UA"/>
        </w:rPr>
      </w:pPr>
      <w:r>
        <w:rPr>
          <w:b/>
          <w:lang w:val="uk-UA"/>
        </w:rPr>
        <w:t>ПРОТОКОЛ № 7</w:t>
      </w:r>
    </w:p>
    <w:p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61754A" w:rsidRPr="00AE68A3">
        <w:rPr>
          <w:b/>
          <w:sz w:val="24"/>
          <w:szCs w:val="24"/>
          <w:lang w:val="uk-UA"/>
        </w:rPr>
        <w:t>3</w:t>
      </w:r>
      <w:r w:rsidR="002422D5" w:rsidRPr="00AE68A3">
        <w:rPr>
          <w:b/>
          <w:sz w:val="24"/>
          <w:szCs w:val="24"/>
          <w:lang w:val="uk-UA"/>
        </w:rPr>
        <w:t>-</w:t>
      </w:r>
      <w:r w:rsidR="0061754A" w:rsidRPr="00AE68A3">
        <w:rPr>
          <w:b/>
          <w:sz w:val="24"/>
          <w:szCs w:val="24"/>
          <w:lang w:val="uk-UA"/>
        </w:rPr>
        <w:t>А</w:t>
      </w:r>
    </w:p>
    <w:p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rsidR="004D7691" w:rsidRPr="00AE68A3" w:rsidRDefault="004D7691" w:rsidP="004D7691">
      <w:pPr>
        <w:jc w:val="center"/>
        <w:outlineLvl w:val="0"/>
        <w:rPr>
          <w:b/>
          <w:sz w:val="24"/>
          <w:szCs w:val="24"/>
          <w:lang w:val="uk-UA"/>
        </w:rPr>
      </w:pPr>
    </w:p>
    <w:p w:rsidR="004D7691" w:rsidRPr="00AE68A3" w:rsidRDefault="00105479" w:rsidP="004D7691">
      <w:pPr>
        <w:outlineLvl w:val="0"/>
        <w:rPr>
          <w:b/>
          <w:i/>
          <w:sz w:val="24"/>
          <w:szCs w:val="24"/>
          <w:lang w:val="uk-UA"/>
        </w:rPr>
      </w:pPr>
      <w:r>
        <w:rPr>
          <w:b/>
          <w:i/>
          <w:sz w:val="24"/>
          <w:szCs w:val="24"/>
          <w:lang w:val="uk-UA"/>
        </w:rPr>
        <w:t>16 квітня</w:t>
      </w:r>
      <w:r w:rsidR="00592BC9" w:rsidRPr="00AE68A3">
        <w:rPr>
          <w:b/>
          <w:i/>
          <w:sz w:val="24"/>
          <w:szCs w:val="24"/>
          <w:lang w:val="uk-UA"/>
        </w:rPr>
        <w:t xml:space="preserve"> 2018</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rsidR="00E44EC0" w:rsidRPr="00AE68A3" w:rsidRDefault="00E44EC0" w:rsidP="00E44EC0">
      <w:pPr>
        <w:jc w:val="both"/>
        <w:outlineLvl w:val="0"/>
        <w:rPr>
          <w:b/>
          <w:sz w:val="24"/>
          <w:szCs w:val="24"/>
          <w:lang w:val="uk-UA"/>
        </w:rPr>
      </w:pPr>
    </w:p>
    <w:p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105479">
        <w:rPr>
          <w:rStyle w:val="a9"/>
          <w:b w:val="0"/>
          <w:bCs w:val="0"/>
          <w:i/>
          <w:iCs/>
          <w:color w:val="000000"/>
          <w:sz w:val="24"/>
          <w:szCs w:val="24"/>
          <w:lang w:val="uk-UA"/>
        </w:rPr>
        <w:t>16</w:t>
      </w:r>
      <w:r w:rsidR="00C80F67" w:rsidRPr="00AE68A3">
        <w:rPr>
          <w:rStyle w:val="a9"/>
          <w:b w:val="0"/>
          <w:bCs w:val="0"/>
          <w:i/>
          <w:iCs/>
          <w:color w:val="000000"/>
          <w:sz w:val="24"/>
          <w:szCs w:val="24"/>
          <w:lang w:val="uk-UA"/>
        </w:rPr>
        <w:t xml:space="preserve"> </w:t>
      </w:r>
      <w:r w:rsidR="00105479">
        <w:rPr>
          <w:rStyle w:val="a9"/>
          <w:b w:val="0"/>
          <w:bCs w:val="0"/>
          <w:i/>
          <w:iCs/>
          <w:color w:val="000000"/>
          <w:sz w:val="24"/>
          <w:szCs w:val="24"/>
          <w:lang w:val="uk-UA"/>
        </w:rPr>
        <w:t>квітня</w:t>
      </w:r>
      <w:r w:rsidRPr="00AE68A3">
        <w:rPr>
          <w:rStyle w:val="a9"/>
          <w:b w:val="0"/>
          <w:bCs w:val="0"/>
          <w:i/>
          <w:iCs/>
          <w:color w:val="000000"/>
          <w:sz w:val="24"/>
          <w:szCs w:val="24"/>
          <w:lang w:val="uk-UA"/>
        </w:rPr>
        <w:t xml:space="preserve">  201</w:t>
      </w:r>
      <w:r w:rsidR="00105479">
        <w:rPr>
          <w:rStyle w:val="a9"/>
          <w:b w:val="0"/>
          <w:bCs w:val="0"/>
          <w:i/>
          <w:iCs/>
          <w:color w:val="000000"/>
          <w:sz w:val="24"/>
          <w:szCs w:val="24"/>
          <w:lang w:val="uk-UA"/>
        </w:rPr>
        <w:t>9</w:t>
      </w:r>
      <w:r w:rsidRPr="00AE68A3">
        <w:rPr>
          <w:rStyle w:val="a9"/>
          <w:b w:val="0"/>
          <w:bCs w:val="0"/>
          <w:i/>
          <w:iCs/>
          <w:color w:val="000000"/>
          <w:sz w:val="24"/>
          <w:szCs w:val="24"/>
          <w:lang w:val="uk-UA"/>
        </w:rPr>
        <w:t>р.</w:t>
      </w:r>
    </w:p>
    <w:p w:rsidR="00E44EC0" w:rsidRPr="00AE68A3"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3А.</w:t>
      </w:r>
    </w:p>
    <w:p w:rsidR="00E44EC0" w:rsidRPr="00AE68A3" w:rsidRDefault="00E44EC0" w:rsidP="00E44EC0">
      <w:pPr>
        <w:jc w:val="both"/>
        <w:outlineLvl w:val="0"/>
        <w:rPr>
          <w:b/>
          <w:sz w:val="24"/>
          <w:szCs w:val="24"/>
          <w:lang w:val="uk-UA"/>
        </w:rPr>
      </w:pPr>
    </w:p>
    <w:p w:rsidR="00E44EC0" w:rsidRPr="00AE68A3" w:rsidRDefault="00E44EC0" w:rsidP="008144DD">
      <w:pPr>
        <w:ind w:firstLine="567"/>
        <w:jc w:val="both"/>
        <w:outlineLvl w:val="0"/>
        <w:rPr>
          <w:sz w:val="24"/>
          <w:szCs w:val="24"/>
          <w:lang w:val="uk-UA"/>
        </w:rPr>
      </w:pPr>
      <w:r w:rsidRPr="00AE68A3">
        <w:rPr>
          <w:sz w:val="24"/>
          <w:szCs w:val="24"/>
          <w:lang w:val="uk-UA"/>
        </w:rPr>
        <w:t xml:space="preserve">На Загальних зборах Об’єднання співвласників багатоквартирного будинку «КОСМІЧНИЙ» присутні учасники, які є власниками приміщень загальною площею </w:t>
      </w:r>
      <w:r w:rsidR="00064DEB">
        <w:rPr>
          <w:sz w:val="24"/>
          <w:szCs w:val="24"/>
          <w:lang w:val="uk-UA"/>
        </w:rPr>
        <w:t>6203</w:t>
      </w:r>
      <w:r w:rsidR="008144DD" w:rsidRPr="00AE68A3">
        <w:rPr>
          <w:sz w:val="24"/>
          <w:szCs w:val="24"/>
          <w:lang w:val="uk-UA"/>
        </w:rPr>
        <w:t> м</w:t>
      </w:r>
      <w:r w:rsidR="008144DD" w:rsidRPr="00AE68A3">
        <w:rPr>
          <w:sz w:val="24"/>
          <w:szCs w:val="24"/>
          <w:vertAlign w:val="superscript"/>
          <w:lang w:val="uk-UA"/>
        </w:rPr>
        <w:t>2</w:t>
      </w:r>
      <w:r w:rsidRPr="00AE68A3">
        <w:rPr>
          <w:sz w:val="24"/>
          <w:szCs w:val="24"/>
          <w:lang w:val="uk-UA"/>
        </w:rPr>
        <w:t xml:space="preserve">, що відповідає </w:t>
      </w:r>
      <w:r w:rsidR="00FE53E3">
        <w:rPr>
          <w:sz w:val="24"/>
          <w:szCs w:val="24"/>
          <w:lang w:val="uk-UA"/>
        </w:rPr>
        <w:t xml:space="preserve"> </w:t>
      </w:r>
      <w:r w:rsidR="00FE53E3">
        <w:rPr>
          <w:sz w:val="24"/>
          <w:szCs w:val="24"/>
          <w:lang w:val="uk-UA"/>
        </w:rPr>
        <w:softHyphen/>
      </w:r>
      <w:r w:rsidR="00FE53E3">
        <w:rPr>
          <w:sz w:val="24"/>
          <w:szCs w:val="24"/>
          <w:lang w:val="uk-UA"/>
        </w:rPr>
        <w:softHyphen/>
      </w:r>
      <w:r w:rsidR="00FE53E3">
        <w:rPr>
          <w:sz w:val="24"/>
          <w:szCs w:val="24"/>
          <w:lang w:val="uk-UA"/>
        </w:rPr>
        <w:softHyphen/>
        <w:t>92,56</w:t>
      </w:r>
      <w:r w:rsidR="00165CD6" w:rsidRPr="00AE68A3">
        <w:rPr>
          <w:sz w:val="24"/>
          <w:szCs w:val="24"/>
          <w:lang w:val="uk-UA"/>
        </w:rPr>
        <w:t>%</w:t>
      </w:r>
      <w:r w:rsidR="00681BC7" w:rsidRPr="00AE68A3">
        <w:rPr>
          <w:sz w:val="24"/>
          <w:szCs w:val="24"/>
          <w:lang w:val="uk-UA"/>
        </w:rPr>
        <w:t xml:space="preserve"> </w:t>
      </w:r>
      <w:r w:rsidRPr="00AE68A3">
        <w:rPr>
          <w:sz w:val="24"/>
          <w:szCs w:val="24"/>
          <w:lang w:val="uk-UA"/>
        </w:rPr>
        <w:t>голосів.</w:t>
      </w:r>
    </w:p>
    <w:p w:rsidR="004D7691" w:rsidRPr="00AE68A3" w:rsidRDefault="004D7691" w:rsidP="004D7691">
      <w:pPr>
        <w:jc w:val="both"/>
        <w:rPr>
          <w:sz w:val="24"/>
          <w:szCs w:val="24"/>
          <w:lang w:val="uk-UA"/>
        </w:rPr>
      </w:pPr>
    </w:p>
    <w:p w:rsidR="004D7691" w:rsidRPr="00AE68A3" w:rsidRDefault="004D7691" w:rsidP="004D7691">
      <w:pPr>
        <w:tabs>
          <w:tab w:val="left" w:pos="8850"/>
        </w:tabs>
        <w:jc w:val="both"/>
        <w:outlineLvl w:val="0"/>
        <w:rPr>
          <w:b/>
          <w:sz w:val="24"/>
          <w:szCs w:val="24"/>
          <w:u w:val="single"/>
          <w:lang w:val="uk-UA"/>
        </w:rPr>
      </w:pPr>
      <w:r w:rsidRPr="00AE68A3">
        <w:rPr>
          <w:b/>
          <w:sz w:val="24"/>
          <w:szCs w:val="24"/>
          <w:u w:val="single"/>
          <w:lang w:val="uk-UA"/>
        </w:rPr>
        <w:t>Про обрання голови</w:t>
      </w:r>
      <w:r w:rsidR="00E44EC0" w:rsidRPr="00AE68A3">
        <w:rPr>
          <w:b/>
          <w:sz w:val="24"/>
          <w:szCs w:val="24"/>
          <w:u w:val="single"/>
          <w:lang w:val="uk-UA"/>
        </w:rPr>
        <w:t xml:space="preserve"> та секретаря</w:t>
      </w:r>
      <w:r w:rsidRPr="00AE68A3">
        <w:rPr>
          <w:b/>
          <w:sz w:val="24"/>
          <w:szCs w:val="24"/>
          <w:u w:val="single"/>
          <w:lang w:val="uk-UA"/>
        </w:rPr>
        <w:t xml:space="preserve"> загальних зборів.</w:t>
      </w:r>
    </w:p>
    <w:p w:rsidR="00AC35AE" w:rsidRPr="00AE68A3" w:rsidRDefault="008144DD" w:rsidP="00557997">
      <w:pPr>
        <w:ind w:left="1418" w:hanging="1418"/>
        <w:jc w:val="both"/>
        <w:outlineLvl w:val="0"/>
        <w:rPr>
          <w:sz w:val="24"/>
          <w:szCs w:val="24"/>
          <w:lang w:val="uk-UA"/>
        </w:rPr>
      </w:pPr>
      <w:r w:rsidRPr="00AE68A3">
        <w:rPr>
          <w:b/>
          <w:i/>
          <w:sz w:val="24"/>
          <w:szCs w:val="24"/>
          <w:lang w:val="uk-UA"/>
        </w:rPr>
        <w:t>СЛУХАЛИ</w:t>
      </w:r>
      <w:r w:rsidR="00CE2DAD" w:rsidRPr="00AE68A3">
        <w:rPr>
          <w:sz w:val="24"/>
          <w:szCs w:val="24"/>
          <w:u w:val="single"/>
          <w:lang w:val="uk-UA"/>
        </w:rPr>
        <w:t>:</w:t>
      </w:r>
      <w:r w:rsidR="00CE2DAD" w:rsidRPr="00AE68A3">
        <w:rPr>
          <w:sz w:val="24"/>
          <w:szCs w:val="24"/>
          <w:lang w:val="uk-UA"/>
        </w:rPr>
        <w:t xml:space="preserve"> </w:t>
      </w:r>
      <w:r w:rsidR="00DA2704" w:rsidRPr="00AE68A3">
        <w:rPr>
          <w:sz w:val="24"/>
          <w:szCs w:val="24"/>
          <w:lang w:val="uk-UA"/>
        </w:rPr>
        <w:tab/>
      </w:r>
      <w:r w:rsidR="004D7691" w:rsidRPr="00AE68A3">
        <w:rPr>
          <w:sz w:val="24"/>
          <w:szCs w:val="24"/>
          <w:lang w:val="uk-UA"/>
        </w:rPr>
        <w:t xml:space="preserve">Представника правління ОСББ </w:t>
      </w:r>
      <w:r w:rsidR="00E44EC0" w:rsidRPr="00AE68A3">
        <w:rPr>
          <w:sz w:val="24"/>
          <w:szCs w:val="24"/>
          <w:lang w:val="uk-UA"/>
        </w:rPr>
        <w:t xml:space="preserve">«КОСМІЧНИЙ» </w:t>
      </w:r>
      <w:r w:rsidR="00573279" w:rsidRPr="00AE68A3">
        <w:rPr>
          <w:sz w:val="24"/>
          <w:szCs w:val="24"/>
          <w:lang w:val="uk-UA"/>
        </w:rPr>
        <w:t>Молчанов</w:t>
      </w:r>
      <w:r w:rsidRPr="00AE68A3">
        <w:rPr>
          <w:sz w:val="24"/>
          <w:szCs w:val="24"/>
          <w:lang w:val="uk-UA"/>
        </w:rPr>
        <w:t>а</w:t>
      </w:r>
      <w:r w:rsidR="00573279" w:rsidRPr="00AE68A3">
        <w:rPr>
          <w:sz w:val="24"/>
          <w:szCs w:val="24"/>
          <w:lang w:val="uk-UA"/>
        </w:rPr>
        <w:t xml:space="preserve"> С.М</w:t>
      </w:r>
      <w:r w:rsidR="004D7691" w:rsidRPr="00AE68A3">
        <w:rPr>
          <w:sz w:val="24"/>
          <w:szCs w:val="24"/>
          <w:lang w:val="uk-UA"/>
        </w:rPr>
        <w:t xml:space="preserve">., який запропонував обрати </w:t>
      </w:r>
      <w:r w:rsidR="007E6FB2" w:rsidRPr="00AE68A3">
        <w:rPr>
          <w:sz w:val="24"/>
          <w:szCs w:val="24"/>
          <w:lang w:val="uk-UA"/>
        </w:rPr>
        <w:t>голов</w:t>
      </w:r>
      <w:r w:rsidRPr="00AE68A3">
        <w:rPr>
          <w:sz w:val="24"/>
          <w:szCs w:val="24"/>
          <w:lang w:val="uk-UA"/>
        </w:rPr>
        <w:t>ою</w:t>
      </w:r>
      <w:r w:rsidR="007E6FB2" w:rsidRPr="00AE68A3">
        <w:rPr>
          <w:sz w:val="24"/>
          <w:szCs w:val="24"/>
          <w:lang w:val="uk-UA"/>
        </w:rPr>
        <w:t xml:space="preserve"> </w:t>
      </w:r>
      <w:r w:rsidR="004D7691" w:rsidRPr="00AE68A3">
        <w:rPr>
          <w:sz w:val="24"/>
          <w:szCs w:val="24"/>
          <w:lang w:val="uk-UA"/>
        </w:rPr>
        <w:t>зборів – Гросман</w:t>
      </w:r>
      <w:r w:rsidR="0027775D" w:rsidRPr="00AE68A3">
        <w:rPr>
          <w:sz w:val="24"/>
          <w:szCs w:val="24"/>
          <w:lang w:val="uk-UA"/>
        </w:rPr>
        <w:t>а</w:t>
      </w:r>
      <w:r w:rsidR="004D7691" w:rsidRPr="00AE68A3">
        <w:rPr>
          <w:sz w:val="24"/>
          <w:szCs w:val="24"/>
          <w:lang w:val="uk-UA"/>
        </w:rPr>
        <w:t xml:space="preserve"> О.Н.</w:t>
      </w:r>
      <w:r w:rsidR="00E44EC0" w:rsidRPr="00AE68A3">
        <w:rPr>
          <w:b/>
          <w:sz w:val="24"/>
          <w:szCs w:val="24"/>
          <w:lang w:val="uk-UA"/>
        </w:rPr>
        <w:t xml:space="preserve"> </w:t>
      </w:r>
      <w:r w:rsidR="00E44EC0" w:rsidRPr="00AE68A3">
        <w:rPr>
          <w:sz w:val="24"/>
          <w:szCs w:val="24"/>
          <w:lang w:val="uk-UA"/>
        </w:rPr>
        <w:t>(паспорт серії АЕ №567546, виданий Бабушкінським РВ ДМУ УМВС України в Дніпропетровській області 04 квітня 1997р)</w:t>
      </w:r>
      <w:r w:rsidR="00B87C0B" w:rsidRPr="00AE68A3">
        <w:rPr>
          <w:sz w:val="24"/>
          <w:szCs w:val="24"/>
          <w:lang w:val="uk-UA"/>
        </w:rPr>
        <w:t>, а секретарем – Молчанов</w:t>
      </w:r>
      <w:r w:rsidRPr="00AE68A3">
        <w:rPr>
          <w:sz w:val="24"/>
          <w:szCs w:val="24"/>
          <w:lang w:val="uk-UA"/>
        </w:rPr>
        <w:t>а</w:t>
      </w:r>
      <w:r w:rsidR="00B87C0B" w:rsidRPr="00AE68A3">
        <w:rPr>
          <w:sz w:val="24"/>
          <w:szCs w:val="24"/>
          <w:lang w:val="uk-UA"/>
        </w:rPr>
        <w:t xml:space="preserve"> С.М</w:t>
      </w:r>
      <w:r w:rsidR="00E44EC0" w:rsidRPr="00AE68A3">
        <w:rPr>
          <w:sz w:val="24"/>
          <w:szCs w:val="24"/>
          <w:lang w:val="uk-UA"/>
        </w:rPr>
        <w:t xml:space="preserve">. </w:t>
      </w:r>
      <w:r w:rsidR="00614E3A">
        <w:rPr>
          <w:sz w:val="24"/>
          <w:szCs w:val="24"/>
          <w:lang w:val="uk-UA"/>
        </w:rPr>
        <w:t>(паспорт №002703855 дійсний до 14 грудня 2028</w:t>
      </w:r>
      <w:r w:rsidR="00AC35AE" w:rsidRPr="00AE68A3">
        <w:rPr>
          <w:sz w:val="24"/>
          <w:szCs w:val="24"/>
          <w:lang w:val="uk-UA"/>
        </w:rPr>
        <w:t>р.).</w:t>
      </w:r>
    </w:p>
    <w:p w:rsidR="004D7691" w:rsidRPr="00AE68A3" w:rsidRDefault="004D7691" w:rsidP="00E17153">
      <w:pPr>
        <w:ind w:firstLine="708"/>
        <w:jc w:val="both"/>
        <w:outlineLvl w:val="0"/>
        <w:rPr>
          <w:sz w:val="24"/>
          <w:szCs w:val="24"/>
          <w:lang w:val="uk-UA"/>
        </w:rPr>
      </w:pPr>
    </w:p>
    <w:p w:rsidR="004D7691" w:rsidRPr="00AE68A3" w:rsidRDefault="004D7691" w:rsidP="00BC5B0A">
      <w:pPr>
        <w:jc w:val="both"/>
        <w:rPr>
          <w:sz w:val="24"/>
          <w:szCs w:val="24"/>
          <w:lang w:val="uk-UA"/>
        </w:rPr>
      </w:pPr>
      <w:r w:rsidRPr="00AE68A3">
        <w:rPr>
          <w:b/>
          <w:i/>
          <w:sz w:val="24"/>
          <w:szCs w:val="24"/>
          <w:lang w:val="uk-UA"/>
        </w:rPr>
        <w:t>ГОЛОСУВАЛИ</w:t>
      </w:r>
      <w:r w:rsidR="00E17153" w:rsidRPr="00AE68A3">
        <w:rPr>
          <w:b/>
          <w:sz w:val="24"/>
          <w:szCs w:val="24"/>
          <w:lang w:val="uk-UA"/>
        </w:rPr>
        <w:t>:</w:t>
      </w:r>
      <w:r w:rsidR="00BC5B0A">
        <w:rPr>
          <w:b/>
          <w:sz w:val="24"/>
          <w:szCs w:val="24"/>
          <w:lang w:val="uk-UA"/>
        </w:rPr>
        <w:t xml:space="preserve">  </w:t>
      </w:r>
      <w:r w:rsidRPr="00AE68A3">
        <w:rPr>
          <w:b/>
          <w:sz w:val="24"/>
          <w:szCs w:val="24"/>
          <w:lang w:val="uk-UA"/>
        </w:rPr>
        <w:t>«</w:t>
      </w:r>
      <w:r w:rsidR="00E44EC0" w:rsidRPr="00AE68A3">
        <w:rPr>
          <w:b/>
          <w:sz w:val="24"/>
          <w:szCs w:val="24"/>
          <w:lang w:val="uk-UA"/>
        </w:rPr>
        <w:t>ЗА</w:t>
      </w:r>
      <w:r w:rsidR="002A193C" w:rsidRPr="00AE68A3">
        <w:rPr>
          <w:b/>
          <w:sz w:val="24"/>
          <w:szCs w:val="24"/>
          <w:lang w:val="uk-UA"/>
        </w:rPr>
        <w:t>»</w:t>
      </w:r>
      <w:r w:rsidR="002A193C" w:rsidRPr="00AE68A3">
        <w:rPr>
          <w:sz w:val="24"/>
          <w:szCs w:val="24"/>
          <w:lang w:val="uk-UA"/>
        </w:rPr>
        <w:t>-</w:t>
      </w:r>
      <w:r w:rsidR="000D5230">
        <w:rPr>
          <w:sz w:val="24"/>
          <w:szCs w:val="24"/>
          <w:lang w:val="uk-UA"/>
        </w:rPr>
        <w:t xml:space="preserve"> </w:t>
      </w:r>
      <w:r w:rsidR="0089511A">
        <w:rPr>
          <w:sz w:val="24"/>
          <w:szCs w:val="24"/>
          <w:lang w:val="uk-UA"/>
        </w:rPr>
        <w:t>6023,3</w:t>
      </w:r>
      <w:r w:rsidR="00C821CD" w:rsidRPr="00AE68A3">
        <w:rPr>
          <w:color w:val="000000"/>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E129CF">
        <w:rPr>
          <w:sz w:val="24"/>
          <w:szCs w:val="24"/>
          <w:lang w:val="uk-UA"/>
        </w:rPr>
        <w:t xml:space="preserve"> (89,88</w:t>
      </w:r>
      <w:r w:rsidR="00FD45F9" w:rsidRPr="00AE68A3">
        <w:rPr>
          <w:sz w:val="24"/>
          <w:szCs w:val="24"/>
          <w:lang w:val="uk-UA"/>
        </w:rPr>
        <w:t>%)</w:t>
      </w:r>
      <w:r w:rsidR="00FD45F9" w:rsidRPr="00AE68A3">
        <w:rPr>
          <w:sz w:val="24"/>
          <w:szCs w:val="24"/>
          <w:vertAlign w:val="superscript"/>
          <w:lang w:val="uk-UA"/>
        </w:rPr>
        <w:t xml:space="preserve"> </w:t>
      </w:r>
      <w:r w:rsidR="002A193C" w:rsidRPr="00AE68A3">
        <w:rPr>
          <w:sz w:val="24"/>
          <w:szCs w:val="24"/>
          <w:lang w:val="uk-UA"/>
        </w:rPr>
        <w:t>,</w:t>
      </w:r>
      <w:r w:rsidR="00E52445">
        <w:rPr>
          <w:sz w:val="24"/>
          <w:szCs w:val="24"/>
          <w:lang w:val="uk-UA"/>
        </w:rPr>
        <w:t xml:space="preserve">   </w:t>
      </w:r>
      <w:r w:rsidR="00AE68A3">
        <w:rPr>
          <w:sz w:val="24"/>
          <w:szCs w:val="24"/>
          <w:lang w:val="uk-UA"/>
        </w:rPr>
        <w:t xml:space="preserve"> </w:t>
      </w:r>
      <w:r w:rsidR="00AE68A3" w:rsidRPr="00AE68A3">
        <w:rPr>
          <w:b/>
          <w:sz w:val="24"/>
          <w:szCs w:val="24"/>
          <w:lang w:val="uk-UA"/>
        </w:rPr>
        <w:t>«ПРОТИ»</w:t>
      </w:r>
      <w:r w:rsidR="00E129CF">
        <w:rPr>
          <w:sz w:val="24"/>
          <w:szCs w:val="24"/>
          <w:lang w:val="uk-UA"/>
        </w:rPr>
        <w:t>- 678,27</w:t>
      </w:r>
      <w:r w:rsidR="00930222">
        <w:rPr>
          <w:sz w:val="24"/>
          <w:szCs w:val="24"/>
          <w:lang w:val="uk-UA"/>
        </w:rPr>
        <w:t xml:space="preserve"> </w:t>
      </w:r>
      <w:r w:rsidR="00AE68A3" w:rsidRPr="00AE68A3">
        <w:rPr>
          <w:sz w:val="24"/>
          <w:szCs w:val="24"/>
          <w:lang w:val="uk-UA"/>
        </w:rPr>
        <w:t>м</w:t>
      </w:r>
      <w:r w:rsidR="00AE68A3" w:rsidRPr="00AE68A3">
        <w:rPr>
          <w:sz w:val="24"/>
          <w:szCs w:val="24"/>
          <w:vertAlign w:val="superscript"/>
          <w:lang w:val="uk-UA"/>
        </w:rPr>
        <w:t>2</w:t>
      </w:r>
      <w:r w:rsidR="00E129CF">
        <w:rPr>
          <w:sz w:val="24"/>
          <w:szCs w:val="24"/>
          <w:lang w:val="uk-UA"/>
        </w:rPr>
        <w:t xml:space="preserve"> (10,12</w:t>
      </w:r>
      <w:r w:rsidR="00AE68A3" w:rsidRPr="00AE68A3">
        <w:rPr>
          <w:sz w:val="24"/>
          <w:szCs w:val="24"/>
          <w:lang w:val="uk-UA"/>
        </w:rPr>
        <w:t>%).</w:t>
      </w:r>
    </w:p>
    <w:p w:rsidR="00E44EC0" w:rsidRPr="00AE68A3" w:rsidRDefault="00E44EC0" w:rsidP="00DA2704">
      <w:pPr>
        <w:ind w:left="564" w:firstLine="1560"/>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E44EC0" w:rsidRPr="00AE68A3" w:rsidRDefault="00E44EC0" w:rsidP="00BC5B0A">
      <w:pPr>
        <w:ind w:left="1560" w:hanging="1701"/>
        <w:jc w:val="both"/>
        <w:rPr>
          <w:sz w:val="24"/>
          <w:szCs w:val="24"/>
          <w:lang w:val="uk-UA"/>
        </w:rPr>
      </w:pPr>
      <w:r w:rsidRPr="00AE68A3">
        <w:rPr>
          <w:rStyle w:val="a9"/>
          <w:i/>
          <w:color w:val="000000"/>
          <w:sz w:val="24"/>
          <w:szCs w:val="24"/>
        </w:rPr>
        <w:t>ВИРІШИЛИ</w:t>
      </w:r>
      <w:r w:rsidRPr="00AE68A3">
        <w:rPr>
          <w:rStyle w:val="a9"/>
          <w:b w:val="0"/>
          <w:bCs w:val="0"/>
          <w:color w:val="000000"/>
          <w:sz w:val="24"/>
          <w:szCs w:val="24"/>
        </w:rPr>
        <w:t>:</w:t>
      </w:r>
      <w:r w:rsidR="00DA2704" w:rsidRPr="00AE68A3">
        <w:rPr>
          <w:rStyle w:val="a9"/>
          <w:b w:val="0"/>
          <w:bCs w:val="0"/>
          <w:color w:val="000000"/>
          <w:sz w:val="24"/>
          <w:szCs w:val="24"/>
        </w:rPr>
        <w:tab/>
      </w:r>
      <w:r w:rsidR="00CE2DAD" w:rsidRPr="00AE68A3">
        <w:rPr>
          <w:rStyle w:val="a9"/>
          <w:b w:val="0"/>
          <w:bCs w:val="0"/>
          <w:color w:val="000000"/>
          <w:sz w:val="24"/>
          <w:szCs w:val="24"/>
          <w:lang w:val="uk-UA"/>
        </w:rPr>
        <w:t xml:space="preserve">Головою </w:t>
      </w:r>
      <w:r w:rsidR="00CE2DAD" w:rsidRPr="00AE68A3">
        <w:rPr>
          <w:sz w:val="24"/>
          <w:szCs w:val="24"/>
          <w:lang w:val="uk-UA"/>
        </w:rPr>
        <w:t>Загальних зборів Об’єднання співвласників багатоквартирного будинку «КОСМІЧНИЙ» обрати – Гр</w:t>
      </w:r>
      <w:r w:rsidR="0008772F" w:rsidRPr="00AE68A3">
        <w:rPr>
          <w:sz w:val="24"/>
          <w:szCs w:val="24"/>
          <w:lang w:val="uk-UA"/>
        </w:rPr>
        <w:t>осман</w:t>
      </w:r>
      <w:r w:rsidR="008144DD" w:rsidRPr="00AE68A3">
        <w:rPr>
          <w:sz w:val="24"/>
          <w:szCs w:val="24"/>
          <w:lang w:val="uk-UA"/>
        </w:rPr>
        <w:t>а</w:t>
      </w:r>
      <w:r w:rsidR="0008772F" w:rsidRPr="00AE68A3">
        <w:rPr>
          <w:sz w:val="24"/>
          <w:szCs w:val="24"/>
          <w:lang w:val="uk-UA"/>
        </w:rPr>
        <w:t xml:space="preserve"> О.Н., секретарем – Молчанов</w:t>
      </w:r>
      <w:r w:rsidR="008144DD" w:rsidRPr="00AE68A3">
        <w:rPr>
          <w:sz w:val="24"/>
          <w:szCs w:val="24"/>
          <w:lang w:val="uk-UA"/>
        </w:rPr>
        <w:t>а</w:t>
      </w:r>
      <w:r w:rsidR="0008772F" w:rsidRPr="00AE68A3">
        <w:rPr>
          <w:sz w:val="24"/>
          <w:szCs w:val="24"/>
          <w:lang w:val="uk-UA"/>
        </w:rPr>
        <w:t xml:space="preserve"> С.М</w:t>
      </w:r>
      <w:r w:rsidR="00CE2DAD" w:rsidRPr="00AE68A3">
        <w:rPr>
          <w:sz w:val="24"/>
          <w:szCs w:val="24"/>
          <w:lang w:val="uk-UA"/>
        </w:rPr>
        <w:t>.</w:t>
      </w:r>
    </w:p>
    <w:p w:rsidR="00E44EC0" w:rsidRPr="00AE68A3" w:rsidRDefault="00E44EC0" w:rsidP="00E44EC0">
      <w:pPr>
        <w:jc w:val="both"/>
        <w:rPr>
          <w:color w:val="000000"/>
          <w:sz w:val="24"/>
          <w:szCs w:val="24"/>
        </w:rPr>
      </w:pPr>
    </w:p>
    <w:p w:rsidR="00B3026A" w:rsidRPr="00AE68A3" w:rsidRDefault="004D7691" w:rsidP="00B3026A">
      <w:pPr>
        <w:jc w:val="center"/>
        <w:outlineLvl w:val="0"/>
        <w:rPr>
          <w:b/>
          <w:sz w:val="24"/>
          <w:szCs w:val="24"/>
          <w:lang w:val="uk-UA"/>
        </w:rPr>
      </w:pPr>
      <w:r w:rsidRPr="00AE68A3">
        <w:rPr>
          <w:b/>
          <w:sz w:val="24"/>
          <w:szCs w:val="24"/>
          <w:lang w:val="uk-UA"/>
        </w:rPr>
        <w:t>Порядок денний</w:t>
      </w:r>
    </w:p>
    <w:p w:rsidR="00A64DAA" w:rsidRPr="00AE68A3" w:rsidRDefault="00A64DAA" w:rsidP="00B3026A">
      <w:pPr>
        <w:jc w:val="center"/>
        <w:outlineLvl w:val="0"/>
        <w:rPr>
          <w:b/>
          <w:sz w:val="24"/>
          <w:szCs w:val="24"/>
          <w:lang w:val="uk-UA"/>
        </w:rPr>
      </w:pPr>
    </w:p>
    <w:p w:rsidR="00A64DAA" w:rsidRPr="00327716" w:rsidRDefault="00A64DAA" w:rsidP="008144DD">
      <w:pPr>
        <w:numPr>
          <w:ilvl w:val="0"/>
          <w:numId w:val="32"/>
        </w:numPr>
        <w:spacing w:line="312" w:lineRule="atLeast"/>
        <w:textAlignment w:val="baseline"/>
        <w:rPr>
          <w:i/>
          <w:sz w:val="24"/>
          <w:szCs w:val="24"/>
          <w:lang w:val="uk-UA"/>
        </w:rPr>
      </w:pPr>
      <w:r w:rsidRPr="00327716">
        <w:rPr>
          <w:i/>
          <w:sz w:val="24"/>
          <w:szCs w:val="24"/>
          <w:lang w:val="uk-UA"/>
        </w:rPr>
        <w:t>Організаційні питання проведення зборів.</w:t>
      </w:r>
    </w:p>
    <w:p w:rsidR="00A64DAA" w:rsidRPr="00327716" w:rsidRDefault="004D7240" w:rsidP="008144DD">
      <w:pPr>
        <w:numPr>
          <w:ilvl w:val="0"/>
          <w:numId w:val="32"/>
        </w:numPr>
        <w:rPr>
          <w:i/>
          <w:sz w:val="24"/>
          <w:szCs w:val="24"/>
          <w:lang w:val="uk-UA"/>
        </w:rPr>
      </w:pPr>
      <w:r>
        <w:rPr>
          <w:i/>
          <w:sz w:val="24"/>
          <w:szCs w:val="24"/>
          <w:lang w:val="uk-UA"/>
        </w:rPr>
        <w:t>Звіт за опалюваний період 2018-2019</w:t>
      </w:r>
      <w:r w:rsidR="00A64DAA" w:rsidRPr="00327716">
        <w:rPr>
          <w:i/>
          <w:sz w:val="24"/>
          <w:szCs w:val="24"/>
          <w:lang w:val="uk-UA"/>
        </w:rPr>
        <w:t>.</w:t>
      </w:r>
    </w:p>
    <w:p w:rsidR="0079725E" w:rsidRPr="0079725E" w:rsidRDefault="0079725E" w:rsidP="008144DD">
      <w:pPr>
        <w:pStyle w:val="aa"/>
        <w:numPr>
          <w:ilvl w:val="0"/>
          <w:numId w:val="32"/>
        </w:numPr>
        <w:rPr>
          <w:rFonts w:ascii="Times New Roman" w:hAnsi="Times New Roman"/>
          <w:i/>
          <w:sz w:val="24"/>
          <w:szCs w:val="24"/>
          <w:lang w:val="uk-UA"/>
        </w:rPr>
      </w:pPr>
      <w:r w:rsidRPr="0079725E">
        <w:rPr>
          <w:rFonts w:ascii="Times New Roman" w:hAnsi="Times New Roman"/>
          <w:i/>
          <w:sz w:val="24"/>
          <w:szCs w:val="24"/>
          <w:lang w:val="uk-UA"/>
        </w:rPr>
        <w:t>Прийняття рішення</w:t>
      </w:r>
      <w:r w:rsidRPr="0079725E">
        <w:rPr>
          <w:rFonts w:ascii="Times New Roman" w:hAnsi="Times New Roman"/>
          <w:i/>
          <w:sz w:val="24"/>
          <w:szCs w:val="24"/>
        </w:rPr>
        <w:t xml:space="preserve"> по</w:t>
      </w:r>
      <w:r w:rsidRPr="0079725E">
        <w:rPr>
          <w:rFonts w:ascii="Times New Roman" w:hAnsi="Times New Roman"/>
          <w:i/>
          <w:sz w:val="24"/>
          <w:szCs w:val="24"/>
          <w:lang w:val="uk-UA"/>
        </w:rPr>
        <w:t xml:space="preserve"> внескам</w:t>
      </w:r>
      <w:r w:rsidRPr="0079725E">
        <w:rPr>
          <w:rFonts w:ascii="Times New Roman" w:hAnsi="Times New Roman"/>
          <w:i/>
          <w:sz w:val="24"/>
          <w:szCs w:val="24"/>
        </w:rPr>
        <w:t xml:space="preserve"> за</w:t>
      </w:r>
      <w:r w:rsidRPr="0079725E">
        <w:rPr>
          <w:rFonts w:ascii="Times New Roman" w:hAnsi="Times New Roman"/>
          <w:i/>
          <w:sz w:val="24"/>
          <w:szCs w:val="24"/>
          <w:lang w:val="uk-UA"/>
        </w:rPr>
        <w:t xml:space="preserve"> обслуговування </w:t>
      </w:r>
      <w:r w:rsidR="002C0BB4" w:rsidRPr="0079725E">
        <w:rPr>
          <w:rFonts w:ascii="Times New Roman" w:hAnsi="Times New Roman"/>
          <w:i/>
          <w:sz w:val="24"/>
          <w:szCs w:val="24"/>
          <w:lang w:val="uk-UA"/>
        </w:rPr>
        <w:t>будинку</w:t>
      </w:r>
      <w:r w:rsidR="002C0BB4">
        <w:rPr>
          <w:rFonts w:ascii="Times New Roman" w:hAnsi="Times New Roman"/>
          <w:i/>
          <w:sz w:val="24"/>
          <w:szCs w:val="24"/>
        </w:rPr>
        <w:t>.</w:t>
      </w:r>
      <w:r w:rsidRPr="0079725E">
        <w:rPr>
          <w:rFonts w:ascii="Times New Roman" w:hAnsi="Times New Roman"/>
          <w:i/>
          <w:sz w:val="24"/>
          <w:szCs w:val="24"/>
        </w:rPr>
        <w:t xml:space="preserve"> </w:t>
      </w:r>
    </w:p>
    <w:p w:rsidR="004C428E" w:rsidRPr="0079725E" w:rsidRDefault="00A64DAA" w:rsidP="008144DD">
      <w:pPr>
        <w:pStyle w:val="aa"/>
        <w:numPr>
          <w:ilvl w:val="0"/>
          <w:numId w:val="32"/>
        </w:numPr>
        <w:rPr>
          <w:rFonts w:ascii="Times New Roman" w:hAnsi="Times New Roman"/>
          <w:i/>
          <w:sz w:val="24"/>
          <w:szCs w:val="24"/>
          <w:lang w:val="uk-UA"/>
        </w:rPr>
      </w:pPr>
      <w:r w:rsidRPr="0079725E">
        <w:rPr>
          <w:rFonts w:ascii="Times New Roman" w:hAnsi="Times New Roman"/>
          <w:i/>
          <w:sz w:val="24"/>
          <w:szCs w:val="24"/>
          <w:lang w:val="uk-UA"/>
        </w:rPr>
        <w:t>Різне</w:t>
      </w:r>
    </w:p>
    <w:p w:rsidR="004C428E" w:rsidRPr="00AE68A3" w:rsidRDefault="004C428E" w:rsidP="00C85C49">
      <w:pPr>
        <w:spacing w:line="312" w:lineRule="atLeast"/>
        <w:textAlignment w:val="baseline"/>
        <w:rPr>
          <w:i/>
          <w:sz w:val="24"/>
          <w:szCs w:val="24"/>
          <w:lang w:val="uk-UA"/>
        </w:rPr>
      </w:pPr>
    </w:p>
    <w:p w:rsidR="0027775D" w:rsidRPr="00AE68A3" w:rsidRDefault="007C5937" w:rsidP="007C5937">
      <w:pPr>
        <w:numPr>
          <w:ilvl w:val="0"/>
          <w:numId w:val="27"/>
        </w:numPr>
        <w:rPr>
          <w:b/>
          <w:sz w:val="24"/>
          <w:szCs w:val="24"/>
          <w:u w:val="single"/>
          <w:lang w:val="uk-UA"/>
        </w:rPr>
      </w:pPr>
      <w:r w:rsidRPr="00AE68A3">
        <w:rPr>
          <w:b/>
          <w:sz w:val="24"/>
          <w:szCs w:val="24"/>
          <w:u w:val="single"/>
          <w:lang w:val="uk-UA"/>
        </w:rPr>
        <w:t xml:space="preserve"> По-другому</w:t>
      </w:r>
      <w:r w:rsidR="00997F3E" w:rsidRPr="00AE68A3">
        <w:rPr>
          <w:b/>
          <w:sz w:val="24"/>
          <w:szCs w:val="24"/>
          <w:u w:val="single"/>
          <w:lang w:val="uk-UA"/>
        </w:rPr>
        <w:t xml:space="preserve"> питанню порядку денного.</w:t>
      </w:r>
    </w:p>
    <w:p w:rsidR="00A72A86" w:rsidRPr="00AE68A3" w:rsidRDefault="004D7691" w:rsidP="00557997">
      <w:pPr>
        <w:ind w:left="1418" w:hanging="1418"/>
        <w:jc w:val="both"/>
        <w:outlineLvl w:val="0"/>
        <w:rPr>
          <w:b/>
          <w:sz w:val="24"/>
          <w:szCs w:val="24"/>
          <w:lang w:val="uk-UA"/>
        </w:rPr>
      </w:pPr>
      <w:r w:rsidRPr="00AE68A3">
        <w:rPr>
          <w:b/>
          <w:i/>
          <w:sz w:val="24"/>
          <w:szCs w:val="24"/>
          <w:lang w:val="uk-UA"/>
        </w:rPr>
        <w:t>СЛУХАЛИ</w:t>
      </w:r>
      <w:r w:rsidRPr="00AE68A3">
        <w:rPr>
          <w:b/>
          <w:sz w:val="24"/>
          <w:szCs w:val="24"/>
          <w:lang w:val="uk-UA"/>
        </w:rPr>
        <w:t>:</w:t>
      </w:r>
      <w:r w:rsidRPr="00AE68A3">
        <w:rPr>
          <w:b/>
          <w:sz w:val="24"/>
          <w:szCs w:val="24"/>
          <w:lang w:val="uk-UA"/>
        </w:rPr>
        <w:tab/>
      </w:r>
      <w:r w:rsidR="00344B3A" w:rsidRPr="00AE68A3">
        <w:rPr>
          <w:sz w:val="24"/>
          <w:szCs w:val="24"/>
          <w:lang w:val="uk-UA"/>
        </w:rPr>
        <w:t>Голову зборів</w:t>
      </w:r>
      <w:r w:rsidR="00344B3A" w:rsidRPr="00AE68A3">
        <w:rPr>
          <w:b/>
          <w:sz w:val="24"/>
          <w:szCs w:val="24"/>
          <w:lang w:val="uk-UA"/>
        </w:rPr>
        <w:t xml:space="preserve"> </w:t>
      </w:r>
      <w:r w:rsidR="00344B3A" w:rsidRPr="00AE68A3">
        <w:rPr>
          <w:sz w:val="24"/>
          <w:szCs w:val="24"/>
          <w:lang w:val="uk-UA"/>
        </w:rPr>
        <w:t>Гросмана О.Н, який доповів про перевірку ревізійною комісією фінансової діяльності правління ОСББ «КОСМІЧНИ</w:t>
      </w:r>
      <w:r w:rsidR="004D7240">
        <w:rPr>
          <w:sz w:val="24"/>
          <w:szCs w:val="24"/>
          <w:lang w:val="uk-UA"/>
        </w:rPr>
        <w:t>Й» за 2018-2019</w:t>
      </w:r>
      <w:r w:rsidR="008144DD" w:rsidRPr="00AE68A3">
        <w:rPr>
          <w:sz w:val="24"/>
          <w:szCs w:val="24"/>
          <w:lang w:val="uk-UA"/>
        </w:rPr>
        <w:t xml:space="preserve"> рік. За результатами перевірки</w:t>
      </w:r>
      <w:r w:rsidR="00344B3A" w:rsidRPr="00AE68A3">
        <w:rPr>
          <w:sz w:val="24"/>
          <w:szCs w:val="24"/>
          <w:lang w:val="uk-UA"/>
        </w:rPr>
        <w:t xml:space="preserve"> зауважень немає. </w:t>
      </w:r>
    </w:p>
    <w:p w:rsidR="00A72A86" w:rsidRPr="00AE68A3" w:rsidRDefault="00A72A86" w:rsidP="00557997">
      <w:pPr>
        <w:ind w:left="1418" w:firstLine="425"/>
        <w:jc w:val="both"/>
        <w:rPr>
          <w:sz w:val="24"/>
          <w:szCs w:val="24"/>
          <w:lang w:val="uk-UA"/>
        </w:rPr>
      </w:pPr>
      <w:r w:rsidRPr="00AE68A3">
        <w:rPr>
          <w:sz w:val="24"/>
          <w:szCs w:val="24"/>
          <w:lang w:val="uk-UA"/>
        </w:rPr>
        <w:t>За підс</w:t>
      </w:r>
      <w:r w:rsidR="00344B3A" w:rsidRPr="00AE68A3">
        <w:rPr>
          <w:sz w:val="24"/>
          <w:szCs w:val="24"/>
          <w:lang w:val="uk-UA"/>
        </w:rPr>
        <w:t>умками опалювального сезону 2017-2018</w:t>
      </w:r>
      <w:r w:rsidRPr="00AE68A3">
        <w:rPr>
          <w:sz w:val="24"/>
          <w:szCs w:val="24"/>
          <w:lang w:val="uk-UA"/>
        </w:rPr>
        <w:t xml:space="preserve"> року за рахунок коштів членів ОСББ «КОСМІЧНИЙ», які не мають індивідуальних лічильників теплової ен</w:t>
      </w:r>
      <w:r w:rsidR="009748FE" w:rsidRPr="00AE68A3">
        <w:rPr>
          <w:sz w:val="24"/>
          <w:szCs w:val="24"/>
          <w:lang w:val="uk-UA"/>
        </w:rPr>
        <w:t xml:space="preserve">ергії, економія коштів </w:t>
      </w:r>
      <w:r w:rsidR="008A5ACD">
        <w:rPr>
          <w:sz w:val="24"/>
          <w:szCs w:val="24"/>
          <w:lang w:val="uk-UA"/>
        </w:rPr>
        <w:t xml:space="preserve">склала 237 000,00 (двісті тридцять сім тисяч </w:t>
      </w:r>
      <w:r w:rsidRPr="00AE68A3">
        <w:rPr>
          <w:sz w:val="24"/>
          <w:szCs w:val="24"/>
          <w:lang w:val="uk-UA"/>
        </w:rPr>
        <w:t xml:space="preserve">) грн. </w:t>
      </w:r>
    </w:p>
    <w:p w:rsidR="008121E1" w:rsidRPr="00AE68A3" w:rsidRDefault="008121E1" w:rsidP="00557997">
      <w:pPr>
        <w:ind w:left="1418"/>
        <w:jc w:val="both"/>
        <w:rPr>
          <w:sz w:val="24"/>
          <w:szCs w:val="24"/>
          <w:lang w:val="uk-UA"/>
        </w:rPr>
      </w:pPr>
      <w:r w:rsidRPr="00AE68A3">
        <w:rPr>
          <w:sz w:val="24"/>
          <w:szCs w:val="24"/>
          <w:lang w:val="uk-UA"/>
        </w:rPr>
        <w:t xml:space="preserve">Гросман О. Н. </w:t>
      </w:r>
      <w:bookmarkStart w:id="0" w:name="_Hlk515201357"/>
      <w:r w:rsidRPr="00AE68A3">
        <w:rPr>
          <w:sz w:val="24"/>
          <w:szCs w:val="24"/>
          <w:lang w:val="uk-UA"/>
        </w:rPr>
        <w:t xml:space="preserve">запропонував </w:t>
      </w:r>
      <w:bookmarkEnd w:id="0"/>
      <w:r w:rsidRPr="00AE68A3">
        <w:rPr>
          <w:sz w:val="24"/>
          <w:szCs w:val="24"/>
          <w:lang w:val="uk-UA"/>
        </w:rPr>
        <w:t>наступну схему повернення к</w:t>
      </w:r>
      <w:r w:rsidR="008A5ACD">
        <w:rPr>
          <w:sz w:val="24"/>
          <w:szCs w:val="24"/>
          <w:lang w:val="uk-UA"/>
        </w:rPr>
        <w:t>оштів за рахунок економії у 2018-2109</w:t>
      </w:r>
      <w:r w:rsidRPr="00AE68A3">
        <w:rPr>
          <w:sz w:val="24"/>
          <w:szCs w:val="24"/>
          <w:lang w:val="uk-UA"/>
        </w:rPr>
        <w:t xml:space="preserve"> опалювальному сезоні:</w:t>
      </w:r>
    </w:p>
    <w:p w:rsidR="00A72A86" w:rsidRPr="00AE68A3" w:rsidRDefault="00A72A86" w:rsidP="00B11551">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не мають індивідуальних лічильників теплової енергії</w:t>
      </w:r>
      <w:r w:rsidR="009B3F16" w:rsidRPr="00AE68A3">
        <w:rPr>
          <w:rFonts w:ascii="Times New Roman" w:hAnsi="Times New Roman"/>
          <w:sz w:val="24"/>
          <w:szCs w:val="24"/>
          <w:lang w:val="uk-UA"/>
        </w:rPr>
        <w:t xml:space="preserve"> – </w:t>
      </w:r>
      <w:r w:rsidR="009F60D3" w:rsidRPr="00AE68A3">
        <w:rPr>
          <w:rFonts w:ascii="Times New Roman" w:hAnsi="Times New Roman"/>
          <w:sz w:val="24"/>
          <w:szCs w:val="24"/>
          <w:lang w:val="uk-UA"/>
        </w:rPr>
        <w:t>повернення</w:t>
      </w:r>
      <w:r w:rsidR="008A5ACD">
        <w:rPr>
          <w:rFonts w:ascii="Times New Roman" w:hAnsi="Times New Roman"/>
          <w:sz w:val="24"/>
          <w:szCs w:val="24"/>
          <w:lang w:val="uk-UA"/>
        </w:rPr>
        <w:t xml:space="preserve"> коштів у розмірі 39,7</w:t>
      </w:r>
      <w:r w:rsidR="009B3F16" w:rsidRPr="00AE68A3">
        <w:rPr>
          <w:rFonts w:ascii="Times New Roman" w:hAnsi="Times New Roman"/>
          <w:sz w:val="24"/>
          <w:szCs w:val="24"/>
          <w:lang w:val="uk-UA"/>
        </w:rPr>
        <w:t xml:space="preserve"> грн. за м</w:t>
      </w:r>
      <w:r w:rsidR="009B3F16" w:rsidRPr="00AE68A3">
        <w:rPr>
          <w:rFonts w:ascii="Times New Roman" w:hAnsi="Times New Roman"/>
          <w:sz w:val="24"/>
          <w:szCs w:val="24"/>
          <w:vertAlign w:val="superscript"/>
          <w:lang w:val="uk-UA"/>
        </w:rPr>
        <w:t>2</w:t>
      </w:r>
      <w:r w:rsidR="009B3F16" w:rsidRPr="00AE68A3">
        <w:rPr>
          <w:rFonts w:ascii="Times New Roman" w:hAnsi="Times New Roman"/>
          <w:sz w:val="24"/>
          <w:szCs w:val="24"/>
          <w:lang w:val="uk-UA"/>
        </w:rPr>
        <w:t xml:space="preserve"> із розрахунку зага</w:t>
      </w:r>
      <w:r w:rsidR="003D356F" w:rsidRPr="00AE68A3">
        <w:rPr>
          <w:rFonts w:ascii="Times New Roman" w:hAnsi="Times New Roman"/>
          <w:sz w:val="24"/>
          <w:szCs w:val="24"/>
          <w:lang w:val="uk-UA"/>
        </w:rPr>
        <w:t xml:space="preserve">льної площі </w:t>
      </w:r>
      <w:r w:rsidR="009B3F16" w:rsidRPr="00AE68A3">
        <w:rPr>
          <w:rFonts w:ascii="Times New Roman" w:hAnsi="Times New Roman"/>
          <w:sz w:val="24"/>
          <w:szCs w:val="24"/>
          <w:lang w:val="uk-UA"/>
        </w:rPr>
        <w:t>квартири</w:t>
      </w:r>
      <w:r w:rsidRPr="00AE68A3">
        <w:rPr>
          <w:rFonts w:ascii="Times New Roman" w:hAnsi="Times New Roman"/>
          <w:sz w:val="24"/>
          <w:szCs w:val="24"/>
          <w:lang w:val="uk-UA"/>
        </w:rPr>
        <w:t xml:space="preserve">. </w:t>
      </w:r>
    </w:p>
    <w:p w:rsidR="003D356F" w:rsidRPr="00AE68A3" w:rsidRDefault="00A72A86" w:rsidP="00557997">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мають індивідуальні лічильники теплової енергії</w:t>
      </w:r>
      <w:r w:rsidR="00617104" w:rsidRPr="00AE68A3">
        <w:rPr>
          <w:rFonts w:ascii="Times New Roman" w:hAnsi="Times New Roman"/>
          <w:sz w:val="24"/>
          <w:szCs w:val="24"/>
          <w:lang w:val="uk-UA"/>
        </w:rPr>
        <w:t xml:space="preserve"> в квартирах</w:t>
      </w:r>
      <w:r w:rsidRPr="00AE68A3">
        <w:rPr>
          <w:rFonts w:ascii="Times New Roman" w:hAnsi="Times New Roman"/>
          <w:i/>
          <w:sz w:val="24"/>
          <w:szCs w:val="24"/>
          <w:lang w:val="uk-UA"/>
        </w:rPr>
        <w:t xml:space="preserve"> </w:t>
      </w:r>
      <w:r w:rsidRPr="00AE68A3">
        <w:rPr>
          <w:rFonts w:ascii="Times New Roman" w:hAnsi="Times New Roman"/>
          <w:sz w:val="24"/>
          <w:szCs w:val="24"/>
          <w:lang w:val="uk-UA"/>
        </w:rPr>
        <w:t xml:space="preserve">– </w:t>
      </w:r>
      <w:r w:rsidR="008A5ACD">
        <w:rPr>
          <w:rFonts w:ascii="Times New Roman" w:hAnsi="Times New Roman"/>
          <w:sz w:val="24"/>
          <w:szCs w:val="24"/>
          <w:lang w:val="uk-UA"/>
        </w:rPr>
        <w:t>повернення коштів у розмірі 47,4</w:t>
      </w:r>
      <w:r w:rsidR="003D356F" w:rsidRPr="00AE68A3">
        <w:rPr>
          <w:rFonts w:ascii="Times New Roman" w:hAnsi="Times New Roman"/>
          <w:sz w:val="24"/>
          <w:szCs w:val="24"/>
          <w:lang w:val="uk-UA"/>
        </w:rPr>
        <w:t xml:space="preserve"> грн.</w:t>
      </w:r>
      <w:r w:rsidR="008121E1" w:rsidRPr="00AE68A3">
        <w:rPr>
          <w:rFonts w:ascii="Times New Roman" w:hAnsi="Times New Roman"/>
          <w:sz w:val="24"/>
          <w:szCs w:val="24"/>
          <w:lang w:val="uk-UA"/>
        </w:rPr>
        <w:t xml:space="preserve"> за м</w:t>
      </w:r>
      <w:r w:rsidR="008121E1" w:rsidRPr="00AE68A3">
        <w:rPr>
          <w:rFonts w:ascii="Times New Roman" w:hAnsi="Times New Roman"/>
          <w:sz w:val="24"/>
          <w:szCs w:val="24"/>
          <w:vertAlign w:val="superscript"/>
          <w:lang w:val="uk-UA"/>
        </w:rPr>
        <w:t>2</w:t>
      </w:r>
      <w:r w:rsidR="008121E1" w:rsidRPr="00AE68A3">
        <w:rPr>
          <w:rFonts w:ascii="Times New Roman" w:hAnsi="Times New Roman"/>
          <w:sz w:val="24"/>
          <w:szCs w:val="24"/>
          <w:lang w:val="uk-UA"/>
        </w:rPr>
        <w:t xml:space="preserve"> із</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розрахунку на </w:t>
      </w:r>
      <w:r w:rsidR="003D356F" w:rsidRPr="00AE68A3">
        <w:rPr>
          <w:rFonts w:ascii="Times New Roman" w:hAnsi="Times New Roman"/>
          <w:sz w:val="24"/>
          <w:szCs w:val="24"/>
          <w:lang w:val="uk-UA"/>
        </w:rPr>
        <w:t>10</w:t>
      </w:r>
      <w:r w:rsidR="008121E1" w:rsidRPr="00AE68A3">
        <w:rPr>
          <w:rFonts w:ascii="Times New Roman" w:hAnsi="Times New Roman"/>
          <w:sz w:val="24"/>
          <w:szCs w:val="24"/>
          <w:lang w:val="uk-UA"/>
        </w:rPr>
        <w:t> </w:t>
      </w:r>
      <w:r w:rsidR="003D356F" w:rsidRPr="00AE68A3">
        <w:rPr>
          <w:rFonts w:ascii="Times New Roman" w:hAnsi="Times New Roman"/>
          <w:sz w:val="24"/>
          <w:szCs w:val="24"/>
          <w:lang w:val="uk-UA"/>
        </w:rPr>
        <w:t>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площі </w:t>
      </w:r>
      <w:r w:rsidR="003D356F" w:rsidRPr="00AE68A3">
        <w:rPr>
          <w:rFonts w:ascii="Times New Roman" w:hAnsi="Times New Roman"/>
          <w:sz w:val="24"/>
          <w:szCs w:val="24"/>
          <w:lang w:val="uk-UA"/>
        </w:rPr>
        <w:t xml:space="preserve">місць загального користування. </w:t>
      </w:r>
    </w:p>
    <w:p w:rsidR="008121E1" w:rsidRPr="00AE68A3" w:rsidRDefault="004D7691" w:rsidP="00A164C5">
      <w:pPr>
        <w:jc w:val="both"/>
        <w:outlineLvl w:val="0"/>
        <w:rPr>
          <w:b/>
          <w:i/>
          <w:sz w:val="24"/>
          <w:szCs w:val="24"/>
          <w:lang w:val="uk-UA"/>
        </w:rPr>
      </w:pPr>
      <w:r w:rsidRPr="00AE68A3">
        <w:rPr>
          <w:b/>
          <w:i/>
          <w:sz w:val="24"/>
          <w:szCs w:val="24"/>
          <w:lang w:val="uk-UA"/>
        </w:rPr>
        <w:t>ГОЛОСУВАЛИ</w:t>
      </w:r>
      <w:r w:rsidR="00A164C5" w:rsidRPr="00AE68A3">
        <w:rPr>
          <w:b/>
          <w:i/>
          <w:sz w:val="24"/>
          <w:szCs w:val="24"/>
          <w:lang w:val="uk-UA"/>
        </w:rPr>
        <w:t>:</w:t>
      </w:r>
    </w:p>
    <w:p w:rsidR="004D7691" w:rsidRPr="00AE68A3" w:rsidRDefault="002A193C" w:rsidP="00AE68A3">
      <w:pPr>
        <w:ind w:left="2124"/>
        <w:jc w:val="both"/>
        <w:outlineLvl w:val="0"/>
        <w:rPr>
          <w:sz w:val="24"/>
          <w:szCs w:val="24"/>
          <w:lang w:val="uk-UA"/>
        </w:rPr>
      </w:pPr>
      <w:r w:rsidRPr="00AE68A3">
        <w:rPr>
          <w:b/>
          <w:sz w:val="24"/>
          <w:szCs w:val="24"/>
          <w:lang w:val="uk-UA"/>
        </w:rPr>
        <w:t>«</w:t>
      </w:r>
      <w:r w:rsidR="00CE2DAD" w:rsidRPr="00AE68A3">
        <w:rPr>
          <w:b/>
          <w:sz w:val="24"/>
          <w:szCs w:val="24"/>
          <w:lang w:val="uk-UA"/>
        </w:rPr>
        <w:t>ЗА</w:t>
      </w:r>
      <w:r w:rsidRPr="00AE68A3">
        <w:rPr>
          <w:b/>
          <w:sz w:val="24"/>
          <w:szCs w:val="24"/>
          <w:lang w:val="uk-UA"/>
        </w:rPr>
        <w:t>»</w:t>
      </w:r>
      <w:r w:rsidR="0066620E">
        <w:rPr>
          <w:sz w:val="24"/>
          <w:szCs w:val="24"/>
          <w:lang w:val="uk-UA"/>
        </w:rPr>
        <w:t xml:space="preserve"> </w:t>
      </w:r>
      <w:r w:rsidRPr="00AE68A3">
        <w:rPr>
          <w:sz w:val="24"/>
          <w:szCs w:val="24"/>
          <w:lang w:val="uk-UA"/>
        </w:rPr>
        <w:t>-</w:t>
      </w:r>
      <w:r w:rsidR="00600354">
        <w:rPr>
          <w:sz w:val="24"/>
          <w:szCs w:val="24"/>
          <w:lang w:val="uk-UA"/>
        </w:rPr>
        <w:t xml:space="preserve"> </w:t>
      </w:r>
      <w:r w:rsidR="00E129CF">
        <w:rPr>
          <w:sz w:val="24"/>
          <w:szCs w:val="24"/>
          <w:lang w:val="uk-UA"/>
        </w:rPr>
        <w:t>6023,3</w:t>
      </w:r>
      <w:r w:rsidRPr="00AE68A3">
        <w:rPr>
          <w:color w:val="000000"/>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3A1CEC" w:rsidRPr="00AE68A3">
        <w:rPr>
          <w:sz w:val="24"/>
          <w:szCs w:val="24"/>
          <w:lang w:val="uk-UA"/>
        </w:rPr>
        <w:t xml:space="preserve">, </w:t>
      </w:r>
      <w:r w:rsidR="00E129CF">
        <w:rPr>
          <w:sz w:val="24"/>
          <w:szCs w:val="24"/>
          <w:lang w:val="uk-UA"/>
        </w:rPr>
        <w:t>(89,88</w:t>
      </w:r>
      <w:r w:rsidR="005B1FD1" w:rsidRPr="00AE68A3">
        <w:rPr>
          <w:sz w:val="24"/>
          <w:szCs w:val="24"/>
          <w:lang w:val="uk-UA"/>
        </w:rPr>
        <w:t>%</w:t>
      </w:r>
      <w:r w:rsidR="009C2DEF" w:rsidRPr="00AE68A3">
        <w:rPr>
          <w:sz w:val="24"/>
          <w:szCs w:val="24"/>
          <w:lang w:val="uk-UA"/>
        </w:rPr>
        <w:t>)</w:t>
      </w:r>
      <w:r w:rsidR="009C6384" w:rsidRPr="00AE68A3">
        <w:rPr>
          <w:sz w:val="24"/>
          <w:szCs w:val="24"/>
          <w:lang w:val="uk-UA"/>
        </w:rPr>
        <w:t>,</w:t>
      </w:r>
      <w:r w:rsidR="00E52445">
        <w:rPr>
          <w:sz w:val="24"/>
          <w:szCs w:val="24"/>
          <w:lang w:val="uk-UA"/>
        </w:rPr>
        <w:t xml:space="preserve">     </w:t>
      </w:r>
      <w:r w:rsidR="00AE68A3" w:rsidRPr="00AE68A3">
        <w:rPr>
          <w:b/>
          <w:sz w:val="24"/>
          <w:szCs w:val="24"/>
          <w:lang w:val="uk-UA"/>
        </w:rPr>
        <w:t>«ПРОТИ»</w:t>
      </w:r>
      <w:r w:rsidR="0066620E">
        <w:rPr>
          <w:b/>
          <w:sz w:val="24"/>
          <w:szCs w:val="24"/>
          <w:lang w:val="uk-UA"/>
        </w:rPr>
        <w:t xml:space="preserve"> </w:t>
      </w:r>
      <w:r w:rsidR="00E129CF">
        <w:rPr>
          <w:sz w:val="24"/>
          <w:szCs w:val="24"/>
          <w:lang w:val="uk-UA"/>
        </w:rPr>
        <w:t>- 678,27</w:t>
      </w:r>
      <w:r w:rsidR="00AE68A3" w:rsidRPr="00AE68A3">
        <w:rPr>
          <w:sz w:val="24"/>
          <w:szCs w:val="24"/>
          <w:lang w:val="uk-UA"/>
        </w:rPr>
        <w:t xml:space="preserve"> м</w:t>
      </w:r>
      <w:r w:rsidR="00AE68A3" w:rsidRPr="00AE68A3">
        <w:rPr>
          <w:sz w:val="24"/>
          <w:szCs w:val="24"/>
          <w:vertAlign w:val="superscript"/>
          <w:lang w:val="uk-UA"/>
        </w:rPr>
        <w:t>2</w:t>
      </w:r>
      <w:r w:rsidR="00E129CF">
        <w:rPr>
          <w:sz w:val="24"/>
          <w:szCs w:val="24"/>
          <w:lang w:val="uk-UA"/>
        </w:rPr>
        <w:t>, (10,12</w:t>
      </w:r>
      <w:r w:rsidR="00AE68A3" w:rsidRPr="00AE68A3">
        <w:rPr>
          <w:sz w:val="24"/>
          <w:szCs w:val="24"/>
          <w:lang w:val="uk-UA"/>
        </w:rPr>
        <w:t>%),</w:t>
      </w:r>
    </w:p>
    <w:p w:rsidR="00CE2DAD" w:rsidRPr="00AE68A3" w:rsidRDefault="00CE2DAD" w:rsidP="008121E1">
      <w:pPr>
        <w:ind w:left="2127" w:hanging="2127"/>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8121E1" w:rsidRPr="00AE68A3" w:rsidRDefault="004D7691" w:rsidP="008121E1">
      <w:pPr>
        <w:pStyle w:val="aa"/>
        <w:spacing w:after="0" w:line="240" w:lineRule="auto"/>
        <w:ind w:left="2127" w:hanging="2127"/>
        <w:jc w:val="both"/>
        <w:rPr>
          <w:rFonts w:ascii="Times New Roman" w:hAnsi="Times New Roman"/>
          <w:sz w:val="24"/>
          <w:szCs w:val="24"/>
          <w:lang w:val="uk-UA"/>
        </w:rPr>
      </w:pPr>
      <w:r w:rsidRPr="00AE68A3">
        <w:rPr>
          <w:rFonts w:ascii="Times New Roman" w:hAnsi="Times New Roman"/>
          <w:b/>
          <w:i/>
          <w:sz w:val="24"/>
          <w:szCs w:val="24"/>
          <w:lang w:val="uk-UA"/>
        </w:rPr>
        <w:t>УХВАЛИЛИ:</w:t>
      </w:r>
      <w:r w:rsidR="008121E1" w:rsidRPr="00AE68A3">
        <w:rPr>
          <w:rFonts w:ascii="Times New Roman" w:hAnsi="Times New Roman"/>
          <w:sz w:val="24"/>
          <w:szCs w:val="24"/>
          <w:lang w:val="uk-UA"/>
        </w:rPr>
        <w:tab/>
      </w:r>
      <w:r w:rsidR="003D356F" w:rsidRPr="00AE68A3">
        <w:rPr>
          <w:rFonts w:ascii="Times New Roman" w:hAnsi="Times New Roman"/>
          <w:sz w:val="24"/>
          <w:szCs w:val="24"/>
          <w:lang w:val="uk-UA"/>
        </w:rPr>
        <w:t>Затвердити</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Звіт</w:t>
      </w:r>
      <w:r w:rsidR="003D356F" w:rsidRPr="00AE68A3">
        <w:rPr>
          <w:rFonts w:ascii="Times New Roman" w:hAnsi="Times New Roman"/>
          <w:b/>
          <w:sz w:val="24"/>
          <w:szCs w:val="24"/>
          <w:lang w:val="uk-UA"/>
        </w:rPr>
        <w:t xml:space="preserve"> </w:t>
      </w:r>
      <w:r w:rsidR="005B3DFA">
        <w:rPr>
          <w:rFonts w:ascii="Times New Roman" w:hAnsi="Times New Roman"/>
          <w:sz w:val="24"/>
          <w:szCs w:val="24"/>
          <w:lang w:val="uk-UA"/>
        </w:rPr>
        <w:t>за 2018-2019</w:t>
      </w:r>
      <w:r w:rsidR="003D356F" w:rsidRPr="00AE68A3">
        <w:rPr>
          <w:rFonts w:ascii="Times New Roman" w:hAnsi="Times New Roman"/>
          <w:sz w:val="24"/>
          <w:szCs w:val="24"/>
          <w:lang w:val="uk-UA"/>
        </w:rPr>
        <w:t>р. та визнати діяльність</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Правління ОСББ «КОСМІЧНИЙ» «задовільною».</w:t>
      </w:r>
    </w:p>
    <w:p w:rsidR="008121E1" w:rsidRPr="00AE68A3" w:rsidRDefault="003D356F" w:rsidP="008121E1">
      <w:pPr>
        <w:pStyle w:val="aa"/>
        <w:spacing w:after="0" w:line="240" w:lineRule="auto"/>
        <w:ind w:left="2127" w:hanging="3"/>
        <w:jc w:val="both"/>
        <w:rPr>
          <w:rFonts w:ascii="Times New Roman" w:hAnsi="Times New Roman"/>
          <w:sz w:val="24"/>
          <w:szCs w:val="24"/>
          <w:lang w:val="uk-UA"/>
        </w:rPr>
      </w:pPr>
      <w:r w:rsidRPr="00AE68A3">
        <w:rPr>
          <w:rFonts w:ascii="Times New Roman" w:hAnsi="Times New Roman"/>
          <w:sz w:val="24"/>
          <w:szCs w:val="24"/>
          <w:lang w:val="uk-UA"/>
        </w:rPr>
        <w:lastRenderedPageBreak/>
        <w:t>Затвердити</w:t>
      </w:r>
      <w:r w:rsidR="008121E1" w:rsidRPr="00AE68A3">
        <w:rPr>
          <w:rFonts w:ascii="Times New Roman" w:hAnsi="Times New Roman"/>
          <w:sz w:val="24"/>
          <w:szCs w:val="24"/>
          <w:lang w:val="uk-UA"/>
        </w:rPr>
        <w:t xml:space="preserve"> запропоновану схему</w:t>
      </w:r>
      <w:r w:rsidRPr="00AE68A3">
        <w:rPr>
          <w:rFonts w:ascii="Times New Roman" w:hAnsi="Times New Roman"/>
          <w:sz w:val="24"/>
          <w:szCs w:val="24"/>
          <w:lang w:val="uk-UA"/>
        </w:rPr>
        <w:t xml:space="preserve"> повернення коштів для членів ОСББ «КОСМІЧНИЙ»</w:t>
      </w:r>
      <w:r w:rsidR="008A5ACD">
        <w:rPr>
          <w:rFonts w:ascii="Times New Roman" w:hAnsi="Times New Roman"/>
          <w:sz w:val="24"/>
          <w:szCs w:val="24"/>
          <w:lang w:val="uk-UA"/>
        </w:rPr>
        <w:t xml:space="preserve"> за рахунок економії у 2018-2019</w:t>
      </w:r>
      <w:r w:rsidR="008121E1" w:rsidRPr="00AE68A3">
        <w:rPr>
          <w:rFonts w:ascii="Times New Roman" w:hAnsi="Times New Roman"/>
          <w:sz w:val="24"/>
          <w:szCs w:val="24"/>
          <w:lang w:val="uk-UA"/>
        </w:rPr>
        <w:t xml:space="preserve"> опалювальному сезоні у наступному вигляді:</w:t>
      </w:r>
    </w:p>
    <w:p w:rsidR="003D356F" w:rsidRPr="00AE68A3" w:rsidRDefault="008121E1" w:rsidP="00B11551">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w:t>
      </w:r>
      <w:r w:rsidR="003D356F" w:rsidRPr="00AE68A3">
        <w:rPr>
          <w:rFonts w:ascii="Times New Roman" w:hAnsi="Times New Roman"/>
          <w:sz w:val="24"/>
          <w:szCs w:val="24"/>
          <w:lang w:val="uk-UA"/>
        </w:rPr>
        <w:t xml:space="preserve"> які не мають індивідуальних лічильників теплової енергії </w:t>
      </w:r>
      <w:r w:rsidR="008A5ACD">
        <w:rPr>
          <w:rFonts w:ascii="Times New Roman" w:hAnsi="Times New Roman"/>
          <w:sz w:val="24"/>
          <w:szCs w:val="24"/>
          <w:lang w:val="uk-UA"/>
        </w:rPr>
        <w:t>– повернення коштів у розмірі 39,7</w:t>
      </w:r>
      <w:r w:rsidR="003D356F" w:rsidRPr="00AE68A3">
        <w:rPr>
          <w:rFonts w:ascii="Times New Roman" w:hAnsi="Times New Roman"/>
          <w:sz w:val="24"/>
          <w:szCs w:val="24"/>
          <w:lang w:val="uk-UA"/>
        </w:rPr>
        <w:t xml:space="preserve"> грн. за 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із розрахунку загальної площі квартири. </w:t>
      </w:r>
    </w:p>
    <w:p w:rsidR="00735D22" w:rsidRDefault="008121E1" w:rsidP="00735D22">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 які мають індивідуальних лічильники теплової енергії</w:t>
      </w:r>
      <w:r w:rsidR="001509E5">
        <w:rPr>
          <w:rFonts w:ascii="Times New Roman" w:hAnsi="Times New Roman"/>
          <w:sz w:val="24"/>
          <w:szCs w:val="24"/>
          <w:lang w:val="uk-UA"/>
        </w:rPr>
        <w:t xml:space="preserve"> в квартирах</w:t>
      </w:r>
      <w:r w:rsidR="003D356F" w:rsidRPr="00AE68A3">
        <w:rPr>
          <w:rFonts w:ascii="Times New Roman" w:hAnsi="Times New Roman"/>
          <w:i/>
          <w:sz w:val="24"/>
          <w:szCs w:val="24"/>
          <w:lang w:val="uk-UA"/>
        </w:rPr>
        <w:t xml:space="preserve"> </w:t>
      </w:r>
      <w:r w:rsidR="008A5ACD">
        <w:rPr>
          <w:rFonts w:ascii="Times New Roman" w:hAnsi="Times New Roman"/>
          <w:sz w:val="24"/>
          <w:szCs w:val="24"/>
          <w:lang w:val="uk-UA"/>
        </w:rPr>
        <w:t>– повернення коштів у розмірі 47,4</w:t>
      </w:r>
      <w:r w:rsidR="003D356F" w:rsidRPr="00AE68A3">
        <w:rPr>
          <w:rFonts w:ascii="Times New Roman" w:hAnsi="Times New Roman"/>
          <w:sz w:val="24"/>
          <w:szCs w:val="24"/>
          <w:lang w:val="uk-UA"/>
        </w:rPr>
        <w:t xml:space="preserve"> грн.</w:t>
      </w:r>
      <w:r w:rsidRPr="00AE68A3">
        <w:rPr>
          <w:rFonts w:ascii="Times New Roman" w:hAnsi="Times New Roman"/>
          <w:sz w:val="24"/>
          <w:szCs w:val="24"/>
          <w:lang w:val="uk-UA"/>
        </w:rPr>
        <w:t xml:space="preserve"> за м</w:t>
      </w:r>
      <w:r w:rsidRPr="00AE68A3">
        <w:rPr>
          <w:rFonts w:ascii="Times New Roman" w:hAnsi="Times New Roman"/>
          <w:sz w:val="24"/>
          <w:szCs w:val="24"/>
          <w:vertAlign w:val="superscript"/>
          <w:lang w:val="uk-UA"/>
        </w:rPr>
        <w:t>2</w:t>
      </w:r>
      <w:r w:rsidRPr="00AE68A3">
        <w:rPr>
          <w:rFonts w:ascii="Times New Roman" w:hAnsi="Times New Roman"/>
          <w:sz w:val="24"/>
          <w:szCs w:val="24"/>
          <w:lang w:val="uk-UA"/>
        </w:rPr>
        <w:t xml:space="preserve"> із розрахунку</w:t>
      </w:r>
      <w:r w:rsidR="003D356F" w:rsidRPr="00AE68A3">
        <w:rPr>
          <w:rFonts w:ascii="Times New Roman" w:hAnsi="Times New Roman"/>
          <w:sz w:val="24"/>
          <w:szCs w:val="24"/>
          <w:lang w:val="uk-UA"/>
        </w:rPr>
        <w:t xml:space="preserve"> </w:t>
      </w:r>
      <w:r w:rsidRPr="00AE68A3">
        <w:rPr>
          <w:rFonts w:ascii="Times New Roman" w:hAnsi="Times New Roman"/>
          <w:sz w:val="24"/>
          <w:szCs w:val="24"/>
          <w:lang w:val="uk-UA"/>
        </w:rPr>
        <w:t>на</w:t>
      </w:r>
      <w:r w:rsidR="003D356F" w:rsidRPr="00AE68A3">
        <w:rPr>
          <w:rFonts w:ascii="Times New Roman" w:hAnsi="Times New Roman"/>
          <w:sz w:val="24"/>
          <w:szCs w:val="24"/>
          <w:lang w:val="uk-UA"/>
        </w:rPr>
        <w:t xml:space="preserve"> 10 м</w:t>
      </w:r>
      <w:r w:rsidR="003D356F" w:rsidRPr="00AE68A3">
        <w:rPr>
          <w:rFonts w:ascii="Times New Roman" w:hAnsi="Times New Roman"/>
          <w:sz w:val="24"/>
          <w:szCs w:val="24"/>
          <w:vertAlign w:val="superscript"/>
          <w:lang w:val="uk-UA"/>
        </w:rPr>
        <w:t>2</w:t>
      </w:r>
      <w:r w:rsidRPr="00AE68A3">
        <w:rPr>
          <w:rFonts w:ascii="Times New Roman" w:hAnsi="Times New Roman"/>
          <w:sz w:val="24"/>
          <w:szCs w:val="24"/>
          <w:vertAlign w:val="superscript"/>
          <w:lang w:val="uk-UA"/>
        </w:rPr>
        <w:t xml:space="preserve"> </w:t>
      </w:r>
      <w:r w:rsidRPr="00AE68A3">
        <w:rPr>
          <w:rFonts w:ascii="Times New Roman" w:hAnsi="Times New Roman"/>
          <w:sz w:val="24"/>
          <w:szCs w:val="24"/>
          <w:lang w:val="uk-UA"/>
        </w:rPr>
        <w:t>площі місць загального користування</w:t>
      </w:r>
      <w:r w:rsidR="003D356F" w:rsidRPr="00AE68A3">
        <w:rPr>
          <w:rFonts w:ascii="Times New Roman" w:hAnsi="Times New Roman"/>
          <w:sz w:val="24"/>
          <w:szCs w:val="24"/>
          <w:lang w:val="uk-UA"/>
        </w:rPr>
        <w:t xml:space="preserve">. </w:t>
      </w:r>
    </w:p>
    <w:p w:rsidR="00735D22" w:rsidRPr="00AE68A3" w:rsidRDefault="00735D22" w:rsidP="00735D22">
      <w:pPr>
        <w:rPr>
          <w:b/>
          <w:sz w:val="24"/>
          <w:szCs w:val="24"/>
          <w:u w:val="single"/>
          <w:lang w:val="uk-UA"/>
        </w:rPr>
      </w:pPr>
    </w:p>
    <w:p w:rsidR="00735D22" w:rsidRDefault="00735D22" w:rsidP="00735D22">
      <w:pPr>
        <w:rPr>
          <w:b/>
          <w:u w:val="single"/>
          <w:lang w:val="uk-UA"/>
        </w:rPr>
      </w:pPr>
    </w:p>
    <w:p w:rsidR="00735D22" w:rsidRPr="00735D22" w:rsidRDefault="00735D22" w:rsidP="00735D22">
      <w:pPr>
        <w:pStyle w:val="aa"/>
        <w:numPr>
          <w:ilvl w:val="0"/>
          <w:numId w:val="27"/>
        </w:numPr>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rsidR="00431432" w:rsidRDefault="00735D22" w:rsidP="00431432">
      <w:pPr>
        <w:ind w:left="480"/>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t>Гросман</w:t>
      </w:r>
      <w:r w:rsidR="00431432">
        <w:rPr>
          <w:b/>
          <w:sz w:val="24"/>
          <w:szCs w:val="24"/>
          <w:lang w:val="uk-UA"/>
        </w:rPr>
        <w:t>а</w:t>
      </w:r>
      <w:r w:rsidR="00431432" w:rsidRPr="00B110C6">
        <w:rPr>
          <w:b/>
          <w:sz w:val="24"/>
          <w:szCs w:val="24"/>
          <w:lang w:val="uk-UA"/>
        </w:rPr>
        <w:t xml:space="preserve"> О.Н.</w:t>
      </w:r>
      <w:r w:rsidR="00431432" w:rsidRPr="00B110C6">
        <w:rPr>
          <w:sz w:val="24"/>
          <w:szCs w:val="24"/>
          <w:lang w:val="uk-UA"/>
        </w:rPr>
        <w:t>, який запропонував</w:t>
      </w:r>
      <w:r w:rsidR="00431432">
        <w:rPr>
          <w:sz w:val="24"/>
          <w:szCs w:val="24"/>
          <w:lang w:val="uk-UA"/>
        </w:rPr>
        <w:t xml:space="preserve"> затвердити такі внески з 01.04.19 у зв’язку з ростом мінімальної заробітної платні з 01.01.19:</w:t>
      </w:r>
    </w:p>
    <w:p w:rsidR="00431432" w:rsidRDefault="00431432" w:rsidP="00431432">
      <w:pPr>
        <w:ind w:left="426"/>
        <w:jc w:val="both"/>
        <w:outlineLvl w:val="0"/>
        <w:rPr>
          <w:b/>
          <w:i/>
          <w:sz w:val="24"/>
          <w:szCs w:val="24"/>
          <w:lang w:val="uk-UA"/>
        </w:rPr>
      </w:pPr>
      <w:r>
        <w:rPr>
          <w:b/>
          <w:i/>
          <w:sz w:val="24"/>
          <w:szCs w:val="24"/>
          <w:lang w:val="uk-UA"/>
        </w:rPr>
        <w:t xml:space="preserve">                               Обслуговування  житла                5,3  грн./метр.кв. місяць</w:t>
      </w:r>
    </w:p>
    <w:p w:rsidR="00431432" w:rsidRDefault="00431432" w:rsidP="00431432">
      <w:pPr>
        <w:ind w:left="426"/>
        <w:jc w:val="both"/>
        <w:outlineLvl w:val="0"/>
        <w:rPr>
          <w:b/>
          <w:i/>
          <w:sz w:val="24"/>
          <w:szCs w:val="24"/>
          <w:lang w:val="uk-UA"/>
        </w:rPr>
      </w:pPr>
      <w:r>
        <w:rPr>
          <w:b/>
          <w:i/>
          <w:sz w:val="24"/>
          <w:szCs w:val="24"/>
          <w:lang w:val="uk-UA"/>
        </w:rPr>
        <w:t xml:space="preserve">                               Обслуговування офісів 1 поверх   4,42 грн./метр.кв. місяць</w:t>
      </w:r>
    </w:p>
    <w:p w:rsidR="00431432" w:rsidRPr="00431432" w:rsidRDefault="00431432" w:rsidP="00431432">
      <w:pPr>
        <w:ind w:left="426"/>
        <w:jc w:val="both"/>
        <w:outlineLvl w:val="0"/>
        <w:rPr>
          <w:b/>
          <w:i/>
          <w:sz w:val="24"/>
          <w:szCs w:val="24"/>
          <w:lang w:val="uk-UA"/>
        </w:rPr>
      </w:pPr>
      <w:r>
        <w:rPr>
          <w:b/>
          <w:i/>
          <w:sz w:val="24"/>
          <w:szCs w:val="24"/>
          <w:lang w:val="uk-UA"/>
        </w:rPr>
        <w:t xml:space="preserve">                           </w:t>
      </w:r>
    </w:p>
    <w:p w:rsidR="00431432" w:rsidRPr="00B110C6" w:rsidRDefault="00431432" w:rsidP="00431432">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t xml:space="preserve">«за» </w:t>
      </w:r>
      <w:r w:rsidR="00E129CF">
        <w:rPr>
          <w:sz w:val="24"/>
          <w:szCs w:val="24"/>
          <w:lang w:val="uk-UA"/>
        </w:rPr>
        <w:t>-  5802,7</w:t>
      </w:r>
      <w:r>
        <w:rPr>
          <w:sz w:val="24"/>
          <w:szCs w:val="24"/>
          <w:lang w:val="uk-UA"/>
        </w:rPr>
        <w:t xml:space="preserve"> м</w:t>
      </w:r>
      <w:r>
        <w:rPr>
          <w:sz w:val="24"/>
          <w:szCs w:val="24"/>
          <w:vertAlign w:val="superscript"/>
          <w:lang w:val="uk-UA"/>
        </w:rPr>
        <w:t>2</w:t>
      </w:r>
      <w:r w:rsidR="00E129CF">
        <w:rPr>
          <w:sz w:val="24"/>
          <w:szCs w:val="24"/>
          <w:lang w:val="uk-UA"/>
        </w:rPr>
        <w:t>, (86,59</w:t>
      </w:r>
      <w:r>
        <w:rPr>
          <w:sz w:val="24"/>
          <w:szCs w:val="24"/>
          <w:lang w:val="uk-UA"/>
        </w:rPr>
        <w:t>%)</w:t>
      </w:r>
      <w:r w:rsidRPr="00B110C6">
        <w:rPr>
          <w:sz w:val="24"/>
          <w:szCs w:val="24"/>
          <w:lang w:val="uk-UA"/>
        </w:rPr>
        <w:t xml:space="preserve">, </w:t>
      </w:r>
      <w:r>
        <w:rPr>
          <w:sz w:val="24"/>
          <w:szCs w:val="24"/>
          <w:lang w:val="uk-UA"/>
        </w:rPr>
        <w:t xml:space="preserve">         </w:t>
      </w:r>
      <w:r w:rsidRPr="00B110C6">
        <w:rPr>
          <w:sz w:val="24"/>
          <w:szCs w:val="24"/>
          <w:lang w:val="uk-UA"/>
        </w:rPr>
        <w:t>«проти»</w:t>
      </w:r>
      <w:r w:rsidR="00C77213">
        <w:rPr>
          <w:sz w:val="24"/>
          <w:szCs w:val="24"/>
          <w:lang w:val="uk-UA"/>
        </w:rPr>
        <w:t xml:space="preserve"> -</w:t>
      </w:r>
      <w:r w:rsidRPr="00B110C6">
        <w:rPr>
          <w:sz w:val="24"/>
          <w:szCs w:val="24"/>
          <w:lang w:val="uk-UA"/>
        </w:rPr>
        <w:t xml:space="preserve"> </w:t>
      </w:r>
      <w:r w:rsidR="00E129CF">
        <w:rPr>
          <w:sz w:val="24"/>
          <w:szCs w:val="24"/>
          <w:lang w:val="uk-UA"/>
        </w:rPr>
        <w:t>898,87</w:t>
      </w:r>
      <w:r>
        <w:rPr>
          <w:sz w:val="24"/>
          <w:szCs w:val="24"/>
          <w:lang w:val="uk-UA"/>
        </w:rPr>
        <w:t xml:space="preserve"> м</w:t>
      </w:r>
      <w:r>
        <w:rPr>
          <w:sz w:val="24"/>
          <w:szCs w:val="24"/>
          <w:vertAlign w:val="superscript"/>
          <w:lang w:val="uk-UA"/>
        </w:rPr>
        <w:t>2</w:t>
      </w:r>
      <w:r w:rsidR="00E129CF">
        <w:rPr>
          <w:sz w:val="24"/>
          <w:szCs w:val="24"/>
          <w:lang w:val="uk-UA"/>
        </w:rPr>
        <w:t>, (13,41</w:t>
      </w:r>
      <w:r>
        <w:rPr>
          <w:sz w:val="24"/>
          <w:szCs w:val="24"/>
          <w:lang w:val="uk-UA"/>
        </w:rPr>
        <w:t>% )</w:t>
      </w:r>
    </w:p>
    <w:p w:rsidR="00431432" w:rsidRDefault="00431432" w:rsidP="00431432">
      <w:pPr>
        <w:ind w:left="426"/>
        <w:jc w:val="both"/>
        <w:outlineLvl w:val="0"/>
        <w:rPr>
          <w:b/>
          <w:i/>
          <w:sz w:val="24"/>
          <w:szCs w:val="24"/>
          <w:lang w:val="uk-UA"/>
        </w:rPr>
      </w:pPr>
      <w:r>
        <w:rPr>
          <w:b/>
          <w:i/>
          <w:sz w:val="24"/>
          <w:szCs w:val="24"/>
          <w:lang w:val="uk-UA"/>
        </w:rPr>
        <w:t xml:space="preserve">    </w:t>
      </w:r>
      <w:r w:rsidRPr="00B110C6">
        <w:rPr>
          <w:b/>
          <w:i/>
          <w:sz w:val="24"/>
          <w:szCs w:val="24"/>
          <w:lang w:val="uk-UA"/>
        </w:rPr>
        <w:t>УХВАЛИЛИ:</w:t>
      </w:r>
      <w:r w:rsidRPr="00B110C6">
        <w:rPr>
          <w:sz w:val="24"/>
          <w:szCs w:val="24"/>
          <w:lang w:val="uk-UA"/>
        </w:rPr>
        <w:tab/>
        <w:t xml:space="preserve">затвердити </w:t>
      </w:r>
      <w:r>
        <w:rPr>
          <w:sz w:val="24"/>
          <w:szCs w:val="24"/>
          <w:lang w:val="uk-UA"/>
        </w:rPr>
        <w:t>внески в ОСББ в розміри для співвласників житлових приміщень</w:t>
      </w:r>
      <w:r w:rsidR="003340F7">
        <w:rPr>
          <w:sz w:val="24"/>
          <w:szCs w:val="24"/>
          <w:lang w:val="uk-UA"/>
        </w:rPr>
        <w:t xml:space="preserve"> та нежитлових приміщень з 01.04.19</w:t>
      </w:r>
      <w:r>
        <w:rPr>
          <w:sz w:val="24"/>
          <w:szCs w:val="24"/>
          <w:lang w:val="uk-UA"/>
        </w:rPr>
        <w:t xml:space="preserve"> року.</w:t>
      </w:r>
      <w:r>
        <w:rPr>
          <w:b/>
          <w:i/>
          <w:sz w:val="24"/>
          <w:szCs w:val="24"/>
          <w:lang w:val="uk-UA"/>
        </w:rPr>
        <w:t xml:space="preserve">                           </w:t>
      </w:r>
    </w:p>
    <w:p w:rsidR="00431432" w:rsidRDefault="00431432" w:rsidP="00431432">
      <w:pPr>
        <w:ind w:left="426"/>
        <w:jc w:val="both"/>
        <w:outlineLvl w:val="0"/>
        <w:rPr>
          <w:b/>
          <w:i/>
          <w:sz w:val="24"/>
          <w:szCs w:val="24"/>
          <w:lang w:val="uk-UA"/>
        </w:rPr>
      </w:pPr>
      <w:r>
        <w:rPr>
          <w:b/>
          <w:i/>
          <w:sz w:val="24"/>
          <w:szCs w:val="24"/>
          <w:lang w:val="uk-UA"/>
        </w:rPr>
        <w:t xml:space="preserve">                               Обслуговування  житла                </w:t>
      </w:r>
      <w:r w:rsidR="00A26F0B">
        <w:rPr>
          <w:b/>
          <w:i/>
          <w:sz w:val="24"/>
          <w:szCs w:val="24"/>
          <w:lang w:val="uk-UA"/>
        </w:rPr>
        <w:t>5,3</w:t>
      </w:r>
      <w:r>
        <w:rPr>
          <w:b/>
          <w:i/>
          <w:sz w:val="24"/>
          <w:szCs w:val="24"/>
          <w:lang w:val="uk-UA"/>
        </w:rPr>
        <w:t xml:space="preserve"> грн./метр.кв. місяць</w:t>
      </w:r>
    </w:p>
    <w:p w:rsidR="002817D4" w:rsidRPr="00431432" w:rsidRDefault="00431432" w:rsidP="00431432">
      <w:pPr>
        <w:jc w:val="both"/>
        <w:outlineLvl w:val="0"/>
        <w:rPr>
          <w:b/>
          <w:i/>
          <w:sz w:val="24"/>
          <w:szCs w:val="24"/>
          <w:lang w:val="uk-UA"/>
        </w:rPr>
      </w:pPr>
      <w:r>
        <w:rPr>
          <w:b/>
          <w:i/>
          <w:sz w:val="24"/>
          <w:szCs w:val="24"/>
          <w:lang w:val="uk-UA"/>
        </w:rPr>
        <w:t xml:space="preserve">                                      Обслу</w:t>
      </w:r>
      <w:r w:rsidR="00A26F0B">
        <w:rPr>
          <w:b/>
          <w:i/>
          <w:sz w:val="24"/>
          <w:szCs w:val="24"/>
          <w:lang w:val="uk-UA"/>
        </w:rPr>
        <w:t>говування офісів 1 поверх   4,42</w:t>
      </w:r>
      <w:r>
        <w:rPr>
          <w:b/>
          <w:i/>
          <w:sz w:val="24"/>
          <w:szCs w:val="24"/>
          <w:lang w:val="uk-UA"/>
        </w:rPr>
        <w:t xml:space="preserve"> грн./метр.кв. місяць</w:t>
      </w:r>
    </w:p>
    <w:p w:rsidR="00735D22" w:rsidRPr="00AE68A3" w:rsidRDefault="00735D22" w:rsidP="002817D4">
      <w:pPr>
        <w:ind w:left="2124" w:hanging="2124"/>
        <w:jc w:val="both"/>
        <w:outlineLvl w:val="0"/>
        <w:rPr>
          <w:sz w:val="24"/>
          <w:szCs w:val="24"/>
          <w:lang w:val="uk-UA"/>
        </w:rPr>
      </w:pPr>
    </w:p>
    <w:p w:rsidR="002817D4" w:rsidRPr="00735D22" w:rsidRDefault="00735D22" w:rsidP="00735D22">
      <w:pPr>
        <w:pStyle w:val="aa"/>
        <w:numPr>
          <w:ilvl w:val="0"/>
          <w:numId w:val="27"/>
        </w:numPr>
        <w:rPr>
          <w:rFonts w:ascii="Times New Roman" w:hAnsi="Times New Roman"/>
          <w:b/>
          <w:sz w:val="24"/>
          <w:szCs w:val="24"/>
          <w:u w:val="single"/>
          <w:lang w:val="uk-UA"/>
        </w:rPr>
      </w:pPr>
      <w:r w:rsidRPr="00735D22">
        <w:rPr>
          <w:rFonts w:ascii="Times New Roman" w:hAnsi="Times New Roman"/>
          <w:b/>
          <w:sz w:val="24"/>
          <w:szCs w:val="24"/>
          <w:u w:val="single"/>
          <w:lang w:val="uk-UA"/>
        </w:rPr>
        <w:t xml:space="preserve"> </w:t>
      </w:r>
      <w:r w:rsidR="002817D4" w:rsidRPr="00735D22">
        <w:rPr>
          <w:rFonts w:ascii="Times New Roman" w:hAnsi="Times New Roman"/>
          <w:b/>
          <w:sz w:val="24"/>
          <w:szCs w:val="24"/>
          <w:u w:val="single"/>
          <w:lang w:val="uk-UA"/>
        </w:rPr>
        <w:t>По</w:t>
      </w:r>
      <w:r w:rsidR="00246627">
        <w:rPr>
          <w:rFonts w:ascii="Times New Roman" w:hAnsi="Times New Roman"/>
          <w:b/>
          <w:sz w:val="24"/>
          <w:szCs w:val="24"/>
          <w:u w:val="single"/>
          <w:lang w:val="uk-UA"/>
        </w:rPr>
        <w:t>-четвертому</w:t>
      </w:r>
      <w:r w:rsidR="002817D4" w:rsidRPr="00735D22">
        <w:rPr>
          <w:rFonts w:ascii="Times New Roman" w:hAnsi="Times New Roman"/>
          <w:b/>
          <w:sz w:val="24"/>
          <w:szCs w:val="24"/>
          <w:u w:val="single"/>
          <w:lang w:val="uk-UA"/>
        </w:rPr>
        <w:t xml:space="preserve"> питанню порядку денного.</w:t>
      </w:r>
    </w:p>
    <w:p w:rsidR="0011016C" w:rsidRPr="0011016C" w:rsidRDefault="002817D4" w:rsidP="0011016C">
      <w:pPr>
        <w:jc w:val="both"/>
        <w:outlineLvl w:val="0"/>
        <w:rPr>
          <w:color w:val="000000"/>
          <w:sz w:val="24"/>
          <w:szCs w:val="24"/>
          <w:shd w:val="clear" w:color="auto" w:fill="FFFFFF"/>
          <w:lang w:val="uk-UA"/>
        </w:rPr>
      </w:pPr>
      <w:r w:rsidRPr="00AE68A3">
        <w:rPr>
          <w:b/>
          <w:i/>
          <w:sz w:val="24"/>
          <w:szCs w:val="24"/>
          <w:lang w:val="uk-UA"/>
        </w:rPr>
        <w:t>СЛУХАЛИ:</w:t>
      </w:r>
      <w:r w:rsidRPr="00AE68A3">
        <w:rPr>
          <w:b/>
          <w:sz w:val="24"/>
          <w:szCs w:val="24"/>
          <w:lang w:val="uk-UA"/>
        </w:rPr>
        <w:tab/>
      </w:r>
      <w:r w:rsidRPr="00AE68A3">
        <w:rPr>
          <w:sz w:val="24"/>
          <w:szCs w:val="24"/>
          <w:lang w:val="uk-UA"/>
        </w:rPr>
        <w:t>Гросман</w:t>
      </w:r>
      <w:r w:rsidR="00DA2704" w:rsidRPr="00AE68A3">
        <w:rPr>
          <w:sz w:val="24"/>
          <w:szCs w:val="24"/>
          <w:lang w:val="uk-UA"/>
        </w:rPr>
        <w:t>а</w:t>
      </w:r>
      <w:r w:rsidR="00D5023B">
        <w:rPr>
          <w:sz w:val="24"/>
          <w:szCs w:val="24"/>
          <w:lang w:val="uk-UA"/>
        </w:rPr>
        <w:t xml:space="preserve"> О.Н. який </w:t>
      </w:r>
      <w:r w:rsidR="00EF50D4">
        <w:rPr>
          <w:sz w:val="24"/>
          <w:szCs w:val="24"/>
          <w:lang w:val="uk-UA"/>
        </w:rPr>
        <w:t>повідомив</w:t>
      </w:r>
      <w:r w:rsidR="00D5023B">
        <w:rPr>
          <w:sz w:val="24"/>
          <w:szCs w:val="24"/>
          <w:lang w:val="uk-UA"/>
        </w:rPr>
        <w:t>, що в</w:t>
      </w:r>
      <w:r w:rsidR="00B85963">
        <w:rPr>
          <w:sz w:val="24"/>
          <w:szCs w:val="24"/>
          <w:lang w:val="uk-UA"/>
        </w:rPr>
        <w:t xml:space="preserve"> зв’язку</w:t>
      </w:r>
      <w:r w:rsidR="006716BB">
        <w:rPr>
          <w:sz w:val="24"/>
          <w:szCs w:val="24"/>
          <w:lang w:val="uk-UA"/>
        </w:rPr>
        <w:t xml:space="preserve"> з в</w:t>
      </w:r>
      <w:r w:rsidR="00D5023B">
        <w:rPr>
          <w:sz w:val="24"/>
          <w:szCs w:val="24"/>
          <w:lang w:val="uk-UA"/>
        </w:rPr>
        <w:t>провадженням</w:t>
      </w:r>
      <w:r w:rsidR="00C85D1E">
        <w:rPr>
          <w:sz w:val="24"/>
          <w:szCs w:val="24"/>
          <w:lang w:val="uk-UA"/>
        </w:rPr>
        <w:t xml:space="preserve"> нового закону ЖКГ з 01.05.19, буде застосовуватися</w:t>
      </w:r>
      <w:r w:rsidR="00D5023B">
        <w:rPr>
          <w:sz w:val="24"/>
          <w:szCs w:val="24"/>
          <w:lang w:val="uk-UA"/>
        </w:rPr>
        <w:t xml:space="preserve"> система нарахування пені. </w:t>
      </w:r>
      <w:r w:rsidRPr="00AE68A3">
        <w:rPr>
          <w:sz w:val="24"/>
          <w:szCs w:val="24"/>
          <w:lang w:val="uk-UA"/>
        </w:rPr>
        <w:t xml:space="preserve"> </w:t>
      </w:r>
      <w:r w:rsidR="0011016C" w:rsidRPr="0011016C">
        <w:rPr>
          <w:color w:val="000000"/>
          <w:sz w:val="24"/>
          <w:szCs w:val="24"/>
          <w:shd w:val="clear" w:color="auto" w:fill="FFFFFF"/>
        </w:rPr>
        <w:t>У</w:t>
      </w:r>
      <w:r w:rsidR="0011016C" w:rsidRPr="00EF50D4">
        <w:rPr>
          <w:color w:val="000000"/>
          <w:sz w:val="24"/>
          <w:szCs w:val="24"/>
          <w:shd w:val="clear" w:color="auto" w:fill="FFFFFF"/>
          <w:lang w:val="uk-UA"/>
        </w:rPr>
        <w:t xml:space="preserve"> разі несвоєчасного здійснення платежів</w:t>
      </w:r>
      <w:r w:rsidR="0011016C" w:rsidRPr="0011016C">
        <w:rPr>
          <w:color w:val="000000"/>
          <w:sz w:val="24"/>
          <w:szCs w:val="24"/>
          <w:shd w:val="clear" w:color="auto" w:fill="FFFFFF"/>
        </w:rPr>
        <w:t xml:space="preserve"> за</w:t>
      </w:r>
      <w:r w:rsidR="0011016C" w:rsidRPr="00EF50D4">
        <w:rPr>
          <w:color w:val="000000"/>
          <w:sz w:val="24"/>
          <w:szCs w:val="24"/>
          <w:shd w:val="clear" w:color="auto" w:fill="FFFFFF"/>
          <w:lang w:val="uk-UA"/>
        </w:rPr>
        <w:t xml:space="preserve"> житлово-комунальні послуги споживач зобов</w:t>
      </w:r>
      <w:r w:rsidR="00D5023B" w:rsidRPr="00EF50D4">
        <w:rPr>
          <w:color w:val="000000"/>
          <w:sz w:val="24"/>
          <w:szCs w:val="24"/>
          <w:shd w:val="clear" w:color="auto" w:fill="FFFFFF"/>
          <w:lang w:val="uk-UA"/>
        </w:rPr>
        <w:t>’язаний сплатити</w:t>
      </w:r>
      <w:r w:rsidR="00D5023B">
        <w:rPr>
          <w:color w:val="000000"/>
          <w:sz w:val="24"/>
          <w:szCs w:val="24"/>
          <w:shd w:val="clear" w:color="auto" w:fill="FFFFFF"/>
        </w:rPr>
        <w:t xml:space="preserve"> пеню в</w:t>
      </w:r>
      <w:r w:rsidR="00D5023B" w:rsidRPr="00EF50D4">
        <w:rPr>
          <w:color w:val="000000"/>
          <w:sz w:val="24"/>
          <w:szCs w:val="24"/>
          <w:shd w:val="clear" w:color="auto" w:fill="FFFFFF"/>
          <w:lang w:val="uk-UA"/>
        </w:rPr>
        <w:t xml:space="preserve"> розмірі</w:t>
      </w:r>
      <w:r w:rsidR="0011016C" w:rsidRPr="0011016C">
        <w:rPr>
          <w:color w:val="000000"/>
          <w:sz w:val="24"/>
          <w:szCs w:val="24"/>
          <w:shd w:val="clear" w:color="auto" w:fill="FFFFFF"/>
        </w:rPr>
        <w:t xml:space="preserve"> 0,01</w:t>
      </w:r>
      <w:r w:rsidR="0011016C" w:rsidRPr="00EF50D4">
        <w:rPr>
          <w:color w:val="000000"/>
          <w:sz w:val="24"/>
          <w:szCs w:val="24"/>
          <w:shd w:val="clear" w:color="auto" w:fill="FFFFFF"/>
          <w:lang w:val="uk-UA"/>
        </w:rPr>
        <w:t xml:space="preserve"> відсотка</w:t>
      </w:r>
      <w:r w:rsidR="00D5023B">
        <w:rPr>
          <w:color w:val="000000"/>
          <w:sz w:val="24"/>
          <w:szCs w:val="24"/>
          <w:shd w:val="clear" w:color="auto" w:fill="FFFFFF"/>
          <w:lang w:val="uk-UA"/>
        </w:rPr>
        <w:t xml:space="preserve"> від</w:t>
      </w:r>
      <w:r w:rsidR="0011016C" w:rsidRPr="00EF50D4">
        <w:rPr>
          <w:color w:val="000000"/>
          <w:sz w:val="24"/>
          <w:szCs w:val="24"/>
          <w:shd w:val="clear" w:color="auto" w:fill="FFFFFF"/>
          <w:lang w:val="uk-UA"/>
        </w:rPr>
        <w:t xml:space="preserve"> суми</w:t>
      </w:r>
      <w:r w:rsidR="0011016C" w:rsidRPr="0011016C">
        <w:rPr>
          <w:color w:val="000000"/>
          <w:sz w:val="24"/>
          <w:szCs w:val="24"/>
          <w:shd w:val="clear" w:color="auto" w:fill="FFFFFF"/>
        </w:rPr>
        <w:t xml:space="preserve"> боргу за</w:t>
      </w:r>
      <w:r w:rsidR="0011016C" w:rsidRPr="00EF50D4">
        <w:rPr>
          <w:color w:val="000000"/>
          <w:sz w:val="24"/>
          <w:szCs w:val="24"/>
          <w:shd w:val="clear" w:color="auto" w:fill="FFFFFF"/>
          <w:lang w:val="uk-UA"/>
        </w:rPr>
        <w:t xml:space="preserve"> кожен</w:t>
      </w:r>
      <w:r w:rsidR="0011016C" w:rsidRPr="0011016C">
        <w:rPr>
          <w:color w:val="000000"/>
          <w:sz w:val="24"/>
          <w:szCs w:val="24"/>
          <w:shd w:val="clear" w:color="auto" w:fill="FFFFFF"/>
        </w:rPr>
        <w:t xml:space="preserve"> день</w:t>
      </w:r>
      <w:r w:rsidR="0011016C" w:rsidRPr="00EF50D4">
        <w:rPr>
          <w:color w:val="000000"/>
          <w:sz w:val="24"/>
          <w:szCs w:val="24"/>
          <w:shd w:val="clear" w:color="auto" w:fill="FFFFFF"/>
          <w:lang w:val="uk-UA"/>
        </w:rPr>
        <w:t xml:space="preserve"> прострочення</w:t>
      </w:r>
      <w:r w:rsidR="0011016C" w:rsidRPr="0011016C">
        <w:rPr>
          <w:color w:val="000000"/>
          <w:sz w:val="24"/>
          <w:szCs w:val="24"/>
          <w:shd w:val="clear" w:color="auto" w:fill="FFFFFF"/>
        </w:rPr>
        <w:t>.</w:t>
      </w:r>
      <w:r w:rsidR="0011016C" w:rsidRPr="00EF50D4">
        <w:rPr>
          <w:color w:val="000000"/>
          <w:sz w:val="24"/>
          <w:szCs w:val="24"/>
          <w:shd w:val="clear" w:color="auto" w:fill="FFFFFF"/>
          <w:lang w:val="uk-UA"/>
        </w:rPr>
        <w:t xml:space="preserve"> Загальний розмір сплаченої пені</w:t>
      </w:r>
      <w:r w:rsidR="0011016C" w:rsidRPr="0011016C">
        <w:rPr>
          <w:color w:val="000000"/>
          <w:sz w:val="24"/>
          <w:szCs w:val="24"/>
          <w:shd w:val="clear" w:color="auto" w:fill="FFFFFF"/>
        </w:rPr>
        <w:t xml:space="preserve"> не</w:t>
      </w:r>
      <w:r w:rsidR="0011016C" w:rsidRPr="00EF50D4">
        <w:rPr>
          <w:color w:val="000000"/>
          <w:sz w:val="24"/>
          <w:szCs w:val="24"/>
          <w:shd w:val="clear" w:color="auto" w:fill="FFFFFF"/>
          <w:lang w:val="uk-UA"/>
        </w:rPr>
        <w:t xml:space="preserve"> може пер</w:t>
      </w:r>
      <w:r w:rsidR="00D5023B" w:rsidRPr="00EF50D4">
        <w:rPr>
          <w:color w:val="000000"/>
          <w:sz w:val="24"/>
          <w:szCs w:val="24"/>
          <w:shd w:val="clear" w:color="auto" w:fill="FFFFFF"/>
          <w:lang w:val="uk-UA"/>
        </w:rPr>
        <w:t>евищувати</w:t>
      </w:r>
      <w:r w:rsidR="00D5023B">
        <w:rPr>
          <w:color w:val="000000"/>
          <w:sz w:val="24"/>
          <w:szCs w:val="24"/>
          <w:shd w:val="clear" w:color="auto" w:fill="FFFFFF"/>
        </w:rPr>
        <w:t xml:space="preserve"> </w:t>
      </w:r>
      <w:r w:rsidR="00D5023B">
        <w:rPr>
          <w:color w:val="000000"/>
          <w:sz w:val="24"/>
          <w:szCs w:val="24"/>
          <w:shd w:val="clear" w:color="auto" w:fill="FFFFFF"/>
          <w:lang w:val="uk-UA"/>
        </w:rPr>
        <w:t>ста</w:t>
      </w:r>
      <w:r w:rsidR="0011016C" w:rsidRPr="00EF50D4">
        <w:rPr>
          <w:color w:val="000000"/>
          <w:sz w:val="24"/>
          <w:szCs w:val="24"/>
          <w:shd w:val="clear" w:color="auto" w:fill="FFFFFF"/>
          <w:lang w:val="uk-UA"/>
        </w:rPr>
        <w:t xml:space="preserve"> відсотків загальної суми</w:t>
      </w:r>
      <w:r w:rsidR="0011016C" w:rsidRPr="0011016C">
        <w:rPr>
          <w:color w:val="000000"/>
          <w:sz w:val="24"/>
          <w:szCs w:val="24"/>
          <w:shd w:val="clear" w:color="auto" w:fill="FFFFFF"/>
        </w:rPr>
        <w:t xml:space="preserve"> боргу.</w:t>
      </w:r>
      <w:r w:rsidR="0011016C" w:rsidRPr="00EF50D4">
        <w:rPr>
          <w:color w:val="000000"/>
          <w:sz w:val="24"/>
          <w:szCs w:val="24"/>
          <w:shd w:val="clear" w:color="auto" w:fill="FFFFFF"/>
          <w:lang w:val="uk-UA"/>
        </w:rPr>
        <w:t xml:space="preserve"> Нарахування пені починається з</w:t>
      </w:r>
      <w:r w:rsidR="00D5023B">
        <w:rPr>
          <w:color w:val="000000"/>
          <w:sz w:val="24"/>
          <w:szCs w:val="24"/>
          <w:shd w:val="clear" w:color="auto" w:fill="FFFFFF"/>
          <w:lang w:val="uk-UA"/>
        </w:rPr>
        <w:t xml:space="preserve"> 31 числа нового місяця.</w:t>
      </w:r>
    </w:p>
    <w:p w:rsidR="0011016C" w:rsidRPr="002B22E3" w:rsidRDefault="0011016C" w:rsidP="0011016C">
      <w:pPr>
        <w:jc w:val="both"/>
        <w:outlineLvl w:val="0"/>
        <w:rPr>
          <w:b/>
          <w:lang w:val="uk-UA"/>
        </w:rPr>
      </w:pPr>
    </w:p>
    <w:p w:rsidR="002817D4" w:rsidRPr="00AE68A3" w:rsidRDefault="005A1BBE" w:rsidP="00210759">
      <w:pPr>
        <w:ind w:left="2127" w:hanging="2127"/>
        <w:jc w:val="both"/>
        <w:outlineLvl w:val="0"/>
        <w:rPr>
          <w:sz w:val="24"/>
          <w:szCs w:val="24"/>
          <w:lang w:val="uk-UA"/>
        </w:rPr>
      </w:pPr>
      <w:r>
        <w:rPr>
          <w:sz w:val="24"/>
          <w:szCs w:val="24"/>
          <w:lang w:val="uk-UA"/>
        </w:rPr>
        <w:t>.</w:t>
      </w:r>
    </w:p>
    <w:p w:rsidR="00DA2704" w:rsidRPr="0078125F" w:rsidRDefault="002817D4" w:rsidP="005A1BBE">
      <w:pPr>
        <w:jc w:val="both"/>
        <w:outlineLvl w:val="0"/>
        <w:rPr>
          <w:b/>
          <w:lang w:val="uk-UA"/>
        </w:rPr>
      </w:pPr>
      <w:r w:rsidRPr="00AE68A3">
        <w:rPr>
          <w:b/>
          <w:i/>
          <w:sz w:val="24"/>
          <w:szCs w:val="24"/>
          <w:lang w:val="uk-UA"/>
        </w:rPr>
        <w:t>ГОЛОСУВАЛИ:</w:t>
      </w:r>
      <w:r w:rsidR="0011016C" w:rsidRPr="0011016C">
        <w:rPr>
          <w:sz w:val="24"/>
          <w:szCs w:val="24"/>
          <w:lang w:val="uk-UA"/>
        </w:rPr>
        <w:t xml:space="preserve"> </w:t>
      </w:r>
    </w:p>
    <w:p w:rsidR="00AE68A3" w:rsidRPr="00AE68A3" w:rsidRDefault="002817D4" w:rsidP="00AE68A3">
      <w:pPr>
        <w:ind w:left="2124"/>
        <w:jc w:val="both"/>
        <w:outlineLvl w:val="0"/>
        <w:rPr>
          <w:sz w:val="24"/>
          <w:szCs w:val="24"/>
          <w:lang w:val="uk-UA"/>
        </w:rPr>
      </w:pPr>
      <w:r w:rsidRPr="00AE68A3">
        <w:rPr>
          <w:b/>
          <w:sz w:val="24"/>
          <w:szCs w:val="24"/>
          <w:lang w:val="uk-UA"/>
        </w:rPr>
        <w:t>«ЗА»</w:t>
      </w:r>
      <w:r w:rsidR="006D1DA8">
        <w:rPr>
          <w:b/>
          <w:sz w:val="24"/>
          <w:szCs w:val="24"/>
          <w:lang w:val="uk-UA"/>
        </w:rPr>
        <w:t xml:space="preserve"> </w:t>
      </w:r>
      <w:r w:rsidR="00F47FD3">
        <w:rPr>
          <w:b/>
          <w:sz w:val="24"/>
          <w:szCs w:val="24"/>
          <w:lang w:val="uk-UA"/>
        </w:rPr>
        <w:t xml:space="preserve">- </w:t>
      </w:r>
      <w:r w:rsidR="006D1DA8">
        <w:rPr>
          <w:sz w:val="24"/>
          <w:szCs w:val="24"/>
          <w:lang w:val="uk-UA"/>
        </w:rPr>
        <w:t>6038,2</w:t>
      </w:r>
      <w:r w:rsidRPr="00AE68A3">
        <w:rPr>
          <w:sz w:val="24"/>
          <w:szCs w:val="24"/>
          <w:lang w:val="uk-UA"/>
        </w:rPr>
        <w:t xml:space="preserve"> м</w:t>
      </w:r>
      <w:r w:rsidRPr="00AE68A3">
        <w:rPr>
          <w:sz w:val="24"/>
          <w:szCs w:val="24"/>
          <w:vertAlign w:val="superscript"/>
          <w:lang w:val="uk-UA"/>
        </w:rPr>
        <w:t>2</w:t>
      </w:r>
      <w:r w:rsidR="006D1DA8">
        <w:rPr>
          <w:sz w:val="24"/>
          <w:szCs w:val="24"/>
          <w:lang w:val="uk-UA"/>
        </w:rPr>
        <w:t xml:space="preserve"> (90,10</w:t>
      </w:r>
      <w:r w:rsidRPr="00AE68A3">
        <w:rPr>
          <w:sz w:val="24"/>
          <w:szCs w:val="24"/>
          <w:lang w:val="uk-UA"/>
        </w:rPr>
        <w:t>%),</w:t>
      </w:r>
      <w:r w:rsidR="00812A3C">
        <w:rPr>
          <w:sz w:val="24"/>
          <w:szCs w:val="24"/>
          <w:lang w:val="uk-UA"/>
        </w:rPr>
        <w:t xml:space="preserve">     </w:t>
      </w:r>
      <w:r w:rsidR="00AE68A3" w:rsidRPr="00AE68A3">
        <w:rPr>
          <w:b/>
          <w:sz w:val="24"/>
          <w:szCs w:val="24"/>
          <w:lang w:val="uk-UA"/>
        </w:rPr>
        <w:t>«ПРОТИ»</w:t>
      </w:r>
      <w:r w:rsidR="006D1DA8">
        <w:rPr>
          <w:b/>
          <w:sz w:val="24"/>
          <w:szCs w:val="24"/>
          <w:lang w:val="uk-UA"/>
        </w:rPr>
        <w:t xml:space="preserve"> </w:t>
      </w:r>
      <w:r w:rsidR="00557997">
        <w:rPr>
          <w:b/>
          <w:sz w:val="24"/>
          <w:szCs w:val="24"/>
          <w:lang w:val="uk-UA"/>
        </w:rPr>
        <w:t xml:space="preserve">- </w:t>
      </w:r>
      <w:r w:rsidR="006D1DA8" w:rsidRPr="006D1DA8">
        <w:rPr>
          <w:sz w:val="24"/>
          <w:szCs w:val="24"/>
          <w:lang w:val="uk-UA"/>
        </w:rPr>
        <w:t>663,37</w:t>
      </w:r>
      <w:r w:rsidR="00AE68A3" w:rsidRPr="00AE68A3">
        <w:rPr>
          <w:sz w:val="24"/>
          <w:szCs w:val="24"/>
          <w:lang w:val="uk-UA"/>
        </w:rPr>
        <w:t xml:space="preserve"> м</w:t>
      </w:r>
      <w:r w:rsidR="00AB5BB8">
        <w:rPr>
          <w:sz w:val="24"/>
          <w:szCs w:val="24"/>
          <w:vertAlign w:val="superscript"/>
          <w:lang w:val="uk-UA"/>
        </w:rPr>
        <w:t>2</w:t>
      </w:r>
      <w:r w:rsidR="006D1DA8">
        <w:rPr>
          <w:sz w:val="24"/>
          <w:szCs w:val="24"/>
          <w:lang w:val="uk-UA"/>
        </w:rPr>
        <w:t>.(9,90</w:t>
      </w:r>
      <w:r w:rsidR="00AE68A3" w:rsidRPr="00AE68A3">
        <w:rPr>
          <w:sz w:val="24"/>
          <w:szCs w:val="24"/>
          <w:lang w:val="uk-UA"/>
        </w:rPr>
        <w:t>%),</w:t>
      </w:r>
    </w:p>
    <w:p w:rsidR="002817D4" w:rsidRPr="00AE68A3" w:rsidRDefault="00637A61" w:rsidP="005A1BBE">
      <w:pPr>
        <w:ind w:firstLine="708"/>
        <w:jc w:val="both"/>
        <w:outlineLvl w:val="0"/>
        <w:rPr>
          <w:sz w:val="24"/>
          <w:szCs w:val="24"/>
          <w:lang w:val="uk-UA"/>
        </w:rPr>
      </w:pPr>
      <w:r>
        <w:rPr>
          <w:sz w:val="24"/>
          <w:szCs w:val="24"/>
          <w:lang w:val="uk-UA"/>
        </w:rPr>
        <w:t xml:space="preserve">                    </w:t>
      </w:r>
    </w:p>
    <w:p w:rsidR="002817D4" w:rsidRPr="00AE68A3" w:rsidRDefault="002817D4" w:rsidP="002817D4">
      <w:pPr>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78125F" w:rsidRPr="0011016C" w:rsidRDefault="002817D4" w:rsidP="0078125F">
      <w:pPr>
        <w:jc w:val="both"/>
        <w:outlineLvl w:val="0"/>
        <w:rPr>
          <w:color w:val="000000"/>
          <w:sz w:val="24"/>
          <w:szCs w:val="24"/>
          <w:shd w:val="clear" w:color="auto" w:fill="FFFFFF"/>
          <w:lang w:val="uk-UA"/>
        </w:rPr>
      </w:pPr>
      <w:r w:rsidRPr="00AE68A3">
        <w:rPr>
          <w:b/>
          <w:i/>
          <w:sz w:val="24"/>
          <w:szCs w:val="24"/>
          <w:lang w:val="uk-UA"/>
        </w:rPr>
        <w:t>УХВАЛИЛИ:</w:t>
      </w:r>
      <w:r w:rsidR="0078125F">
        <w:rPr>
          <w:b/>
          <w:i/>
          <w:sz w:val="24"/>
          <w:szCs w:val="24"/>
          <w:lang w:val="uk-UA"/>
        </w:rPr>
        <w:t xml:space="preserve"> </w:t>
      </w:r>
      <w:r w:rsidR="0078125F">
        <w:rPr>
          <w:sz w:val="24"/>
          <w:szCs w:val="24"/>
          <w:lang w:val="uk-UA"/>
        </w:rPr>
        <w:t>В</w:t>
      </w:r>
      <w:r w:rsidR="0078125F" w:rsidRPr="00AE68A3">
        <w:rPr>
          <w:sz w:val="24"/>
          <w:szCs w:val="24"/>
          <w:lang w:val="uk-UA"/>
        </w:rPr>
        <w:t xml:space="preserve">провадити </w:t>
      </w:r>
      <w:r w:rsidR="0078125F">
        <w:rPr>
          <w:sz w:val="24"/>
          <w:szCs w:val="24"/>
          <w:lang w:val="uk-UA"/>
        </w:rPr>
        <w:t xml:space="preserve">нарахування пені </w:t>
      </w:r>
      <w:r w:rsidR="0078125F" w:rsidRPr="0011016C">
        <w:rPr>
          <w:color w:val="000000"/>
          <w:sz w:val="24"/>
          <w:szCs w:val="24"/>
          <w:shd w:val="clear" w:color="auto" w:fill="FFFFFF"/>
        </w:rPr>
        <w:t xml:space="preserve"> з</w:t>
      </w:r>
      <w:r w:rsidR="000D5989">
        <w:rPr>
          <w:color w:val="000000"/>
          <w:sz w:val="24"/>
          <w:szCs w:val="24"/>
          <w:shd w:val="clear" w:color="auto" w:fill="FFFFFF"/>
          <w:lang w:val="uk-UA"/>
        </w:rPr>
        <w:t xml:space="preserve"> 31 числа нового місяця, </w:t>
      </w:r>
      <w:r w:rsidR="000D5989">
        <w:rPr>
          <w:sz w:val="24"/>
          <w:szCs w:val="24"/>
          <w:lang w:val="uk-UA"/>
        </w:rPr>
        <w:t>в</w:t>
      </w:r>
      <w:r w:rsidR="00B85963">
        <w:rPr>
          <w:sz w:val="24"/>
          <w:szCs w:val="24"/>
          <w:lang w:val="uk-UA"/>
        </w:rPr>
        <w:t xml:space="preserve"> зв’язку</w:t>
      </w:r>
      <w:r w:rsidR="000D5989">
        <w:rPr>
          <w:sz w:val="24"/>
          <w:szCs w:val="24"/>
          <w:lang w:val="uk-UA"/>
        </w:rPr>
        <w:t xml:space="preserve"> з </w:t>
      </w:r>
      <w:r w:rsidR="000E4F74">
        <w:rPr>
          <w:sz w:val="24"/>
          <w:szCs w:val="24"/>
          <w:lang w:val="uk-UA"/>
        </w:rPr>
        <w:t xml:space="preserve">                          в</w:t>
      </w:r>
      <w:r w:rsidR="000D5989">
        <w:rPr>
          <w:sz w:val="24"/>
          <w:szCs w:val="24"/>
          <w:lang w:val="uk-UA"/>
        </w:rPr>
        <w:t xml:space="preserve">провадженням нового закону ЖКГ з 01.05.19року. </w:t>
      </w:r>
    </w:p>
    <w:p w:rsidR="002817D4" w:rsidRPr="00AE68A3" w:rsidRDefault="002817D4" w:rsidP="002817D4">
      <w:pPr>
        <w:jc w:val="both"/>
        <w:outlineLvl w:val="0"/>
        <w:rPr>
          <w:b/>
          <w:sz w:val="24"/>
          <w:szCs w:val="24"/>
          <w:lang w:val="uk-UA"/>
        </w:rPr>
      </w:pPr>
    </w:p>
    <w:p w:rsidR="002817D4" w:rsidRDefault="002817D4" w:rsidP="002817D4">
      <w:pPr>
        <w:jc w:val="both"/>
        <w:outlineLvl w:val="0"/>
        <w:rPr>
          <w:sz w:val="24"/>
          <w:szCs w:val="24"/>
          <w:lang w:val="uk-UA"/>
        </w:rPr>
      </w:pPr>
    </w:p>
    <w:p w:rsidR="0011016C" w:rsidRPr="00AE68A3" w:rsidRDefault="0011016C" w:rsidP="002817D4">
      <w:pPr>
        <w:jc w:val="both"/>
        <w:outlineLvl w:val="0"/>
        <w:rPr>
          <w:sz w:val="24"/>
          <w:szCs w:val="24"/>
          <w:lang w:val="uk-UA"/>
        </w:rPr>
      </w:pPr>
    </w:p>
    <w:p w:rsidR="00514FFF" w:rsidRPr="00AE68A3" w:rsidRDefault="00514FFF" w:rsidP="002817D4">
      <w:pPr>
        <w:jc w:val="both"/>
        <w:outlineLvl w:val="0"/>
        <w:rPr>
          <w:sz w:val="24"/>
          <w:szCs w:val="24"/>
          <w:lang w:val="uk-UA"/>
        </w:rPr>
      </w:pPr>
      <w:bookmarkStart w:id="1" w:name="_GoBack"/>
      <w:bookmarkEnd w:id="1"/>
    </w:p>
    <w:p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2817D4" w:rsidRPr="00AE68A3" w:rsidRDefault="002817D4" w:rsidP="002817D4">
      <w:pPr>
        <w:jc w:val="both"/>
        <w:rPr>
          <w:b/>
          <w:i/>
          <w:sz w:val="24"/>
          <w:szCs w:val="24"/>
          <w:lang w:val="uk-UA"/>
        </w:rPr>
      </w:pPr>
    </w:p>
    <w:p w:rsidR="00085593" w:rsidRPr="00AE68A3" w:rsidRDefault="00085593" w:rsidP="00085593">
      <w:pPr>
        <w:jc w:val="both"/>
        <w:outlineLvl w:val="0"/>
        <w:rPr>
          <w:b/>
          <w:sz w:val="24"/>
          <w:szCs w:val="24"/>
          <w:lang w:val="uk-UA"/>
        </w:rPr>
      </w:pPr>
    </w:p>
    <w:p w:rsidR="00F609F4" w:rsidRPr="00AE68A3" w:rsidRDefault="00F609F4" w:rsidP="00085593">
      <w:pPr>
        <w:jc w:val="both"/>
        <w:outlineLvl w:val="0"/>
        <w:rPr>
          <w:b/>
          <w:sz w:val="24"/>
          <w:szCs w:val="24"/>
          <w:lang w:val="uk-UA"/>
        </w:rPr>
      </w:pPr>
    </w:p>
    <w:p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Гросман </w:t>
      </w:r>
    </w:p>
    <w:p w:rsidR="00085593" w:rsidRPr="00AE68A3" w:rsidRDefault="00085593" w:rsidP="00085593">
      <w:pPr>
        <w:jc w:val="both"/>
        <w:outlineLvl w:val="0"/>
        <w:rPr>
          <w:b/>
          <w:sz w:val="24"/>
          <w:szCs w:val="24"/>
          <w:lang w:val="uk-UA"/>
        </w:rPr>
      </w:pPr>
    </w:p>
    <w:p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r w:rsidR="006C42C8" w:rsidRPr="00AE68A3">
        <w:rPr>
          <w:b/>
          <w:sz w:val="24"/>
          <w:szCs w:val="24"/>
          <w:lang w:val="uk-UA"/>
        </w:rPr>
        <w:t>С.М. Молчанов</w:t>
      </w:r>
    </w:p>
    <w:sectPr w:rsidR="002B22E3" w:rsidRPr="00075E6A" w:rsidSect="00514FFF">
      <w:footerReference w:type="even" r:id="rId8"/>
      <w:footerReference w:type="default" r:id="rId9"/>
      <w:pgSz w:w="11906" w:h="16838"/>
      <w:pgMar w:top="720" w:right="748"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BD" w:rsidRDefault="00AD57BD">
      <w:r>
        <w:separator/>
      </w:r>
    </w:p>
  </w:endnote>
  <w:endnote w:type="continuationSeparator" w:id="0">
    <w:p w:rsidR="00AD57BD" w:rsidRDefault="00AD5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792B0C"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rsidR="00950518" w:rsidRDefault="00950518" w:rsidP="00FF37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792B0C"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C85D1E">
      <w:rPr>
        <w:rStyle w:val="a7"/>
        <w:noProof/>
      </w:rPr>
      <w:t>2</w:t>
    </w:r>
    <w:r>
      <w:rPr>
        <w:rStyle w:val="a7"/>
      </w:rPr>
      <w:fldChar w:fldCharType="end"/>
    </w:r>
  </w:p>
  <w:p w:rsidR="00950518" w:rsidRDefault="00950518" w:rsidP="00FF37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BD" w:rsidRDefault="00AD57BD">
      <w:r>
        <w:separator/>
      </w:r>
    </w:p>
  </w:footnote>
  <w:footnote w:type="continuationSeparator" w:id="0">
    <w:p w:rsidR="00AD57BD" w:rsidRDefault="00AD5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8"/>
  </w:num>
  <w:num w:numId="2">
    <w:abstractNumId w:val="27"/>
  </w:num>
  <w:num w:numId="3">
    <w:abstractNumId w:val="34"/>
  </w:num>
  <w:num w:numId="4">
    <w:abstractNumId w:val="22"/>
  </w:num>
  <w:num w:numId="5">
    <w:abstractNumId w:val="33"/>
  </w:num>
  <w:num w:numId="6">
    <w:abstractNumId w:val="16"/>
  </w:num>
  <w:num w:numId="7">
    <w:abstractNumId w:val="35"/>
  </w:num>
  <w:num w:numId="8">
    <w:abstractNumId w:val="2"/>
  </w:num>
  <w:num w:numId="9">
    <w:abstractNumId w:val="9"/>
  </w:num>
  <w:num w:numId="10">
    <w:abstractNumId w:val="6"/>
  </w:num>
  <w:num w:numId="11">
    <w:abstractNumId w:val="13"/>
  </w:num>
  <w:num w:numId="12">
    <w:abstractNumId w:val="21"/>
  </w:num>
  <w:num w:numId="13">
    <w:abstractNumId w:val="23"/>
  </w:num>
  <w:num w:numId="14">
    <w:abstractNumId w:val="32"/>
  </w:num>
  <w:num w:numId="15">
    <w:abstractNumId w:val="5"/>
  </w:num>
  <w:num w:numId="16">
    <w:abstractNumId w:val="4"/>
  </w:num>
  <w:num w:numId="17">
    <w:abstractNumId w:val="3"/>
  </w:num>
  <w:num w:numId="18">
    <w:abstractNumId w:val="12"/>
  </w:num>
  <w:num w:numId="19">
    <w:abstractNumId w:val="25"/>
  </w:num>
  <w:num w:numId="20">
    <w:abstractNumId w:val="26"/>
  </w:num>
  <w:num w:numId="21">
    <w:abstractNumId w:val="11"/>
  </w:num>
  <w:num w:numId="22">
    <w:abstractNumId w:val="36"/>
  </w:num>
  <w:num w:numId="23">
    <w:abstractNumId w:val="31"/>
  </w:num>
  <w:num w:numId="24">
    <w:abstractNumId w:val="8"/>
  </w:num>
  <w:num w:numId="25">
    <w:abstractNumId w:val="0"/>
  </w:num>
  <w:num w:numId="26">
    <w:abstractNumId w:val="24"/>
  </w:num>
  <w:num w:numId="27">
    <w:abstractNumId w:val="17"/>
  </w:num>
  <w:num w:numId="28">
    <w:abstractNumId w:val="15"/>
  </w:num>
  <w:num w:numId="29">
    <w:abstractNumId w:val="10"/>
  </w:num>
  <w:num w:numId="30">
    <w:abstractNumId w:val="18"/>
  </w:num>
  <w:num w:numId="31">
    <w:abstractNumId w:val="19"/>
  </w:num>
  <w:num w:numId="32">
    <w:abstractNumId w:val="7"/>
  </w:num>
  <w:num w:numId="33">
    <w:abstractNumId w:val="14"/>
  </w:num>
  <w:num w:numId="34">
    <w:abstractNumId w:val="20"/>
  </w:num>
  <w:num w:numId="35">
    <w:abstractNumId w:val="1"/>
  </w:num>
  <w:num w:numId="36">
    <w:abstractNumId w:val="30"/>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6BF0"/>
    <w:rsid w:val="00036D40"/>
    <w:rsid w:val="00040296"/>
    <w:rsid w:val="00041AAB"/>
    <w:rsid w:val="00044A2D"/>
    <w:rsid w:val="0005362D"/>
    <w:rsid w:val="0005428E"/>
    <w:rsid w:val="0005514E"/>
    <w:rsid w:val="00056E9D"/>
    <w:rsid w:val="00061DDB"/>
    <w:rsid w:val="00061E18"/>
    <w:rsid w:val="00064DEB"/>
    <w:rsid w:val="00065415"/>
    <w:rsid w:val="00066E89"/>
    <w:rsid w:val="00075E6A"/>
    <w:rsid w:val="00080DEE"/>
    <w:rsid w:val="00081D03"/>
    <w:rsid w:val="0008249E"/>
    <w:rsid w:val="00083115"/>
    <w:rsid w:val="00085593"/>
    <w:rsid w:val="0008772F"/>
    <w:rsid w:val="0009001A"/>
    <w:rsid w:val="00093E58"/>
    <w:rsid w:val="000A2735"/>
    <w:rsid w:val="000A37A5"/>
    <w:rsid w:val="000A37EA"/>
    <w:rsid w:val="000B218E"/>
    <w:rsid w:val="000B2D0E"/>
    <w:rsid w:val="000B5553"/>
    <w:rsid w:val="000B7F27"/>
    <w:rsid w:val="000C4FAF"/>
    <w:rsid w:val="000C62DA"/>
    <w:rsid w:val="000C6B4C"/>
    <w:rsid w:val="000C6FE7"/>
    <w:rsid w:val="000C7D7C"/>
    <w:rsid w:val="000D5230"/>
    <w:rsid w:val="000D5989"/>
    <w:rsid w:val="000D77F8"/>
    <w:rsid w:val="000E17F5"/>
    <w:rsid w:val="000E4F74"/>
    <w:rsid w:val="000E62FF"/>
    <w:rsid w:val="000E6798"/>
    <w:rsid w:val="000E7D79"/>
    <w:rsid w:val="000F28B1"/>
    <w:rsid w:val="000F3AAD"/>
    <w:rsid w:val="001015B2"/>
    <w:rsid w:val="00102914"/>
    <w:rsid w:val="00105479"/>
    <w:rsid w:val="0011016C"/>
    <w:rsid w:val="00111968"/>
    <w:rsid w:val="00123186"/>
    <w:rsid w:val="00132EC5"/>
    <w:rsid w:val="00133053"/>
    <w:rsid w:val="001354CF"/>
    <w:rsid w:val="00135618"/>
    <w:rsid w:val="00142D5B"/>
    <w:rsid w:val="001462C0"/>
    <w:rsid w:val="00147515"/>
    <w:rsid w:val="001509E5"/>
    <w:rsid w:val="00157893"/>
    <w:rsid w:val="0016047F"/>
    <w:rsid w:val="00160737"/>
    <w:rsid w:val="00165CD6"/>
    <w:rsid w:val="0016708B"/>
    <w:rsid w:val="00167BAC"/>
    <w:rsid w:val="001740D1"/>
    <w:rsid w:val="00180009"/>
    <w:rsid w:val="00180259"/>
    <w:rsid w:val="00185263"/>
    <w:rsid w:val="00185D64"/>
    <w:rsid w:val="00187463"/>
    <w:rsid w:val="001A4263"/>
    <w:rsid w:val="001A64D0"/>
    <w:rsid w:val="001A7297"/>
    <w:rsid w:val="001B18F8"/>
    <w:rsid w:val="001B1BE1"/>
    <w:rsid w:val="001C6E31"/>
    <w:rsid w:val="001C7986"/>
    <w:rsid w:val="001D5003"/>
    <w:rsid w:val="001D69AD"/>
    <w:rsid w:val="001D6DA7"/>
    <w:rsid w:val="001E1E16"/>
    <w:rsid w:val="001E5411"/>
    <w:rsid w:val="001E5EC0"/>
    <w:rsid w:val="001E7057"/>
    <w:rsid w:val="001E7BEE"/>
    <w:rsid w:val="001F537B"/>
    <w:rsid w:val="001F75F4"/>
    <w:rsid w:val="00203461"/>
    <w:rsid w:val="002038CD"/>
    <w:rsid w:val="00210392"/>
    <w:rsid w:val="00210759"/>
    <w:rsid w:val="00211D2A"/>
    <w:rsid w:val="00213B49"/>
    <w:rsid w:val="002218F4"/>
    <w:rsid w:val="00223D78"/>
    <w:rsid w:val="0023024F"/>
    <w:rsid w:val="00230A8E"/>
    <w:rsid w:val="002325B1"/>
    <w:rsid w:val="002347E4"/>
    <w:rsid w:val="002402D4"/>
    <w:rsid w:val="002422D5"/>
    <w:rsid w:val="00242C74"/>
    <w:rsid w:val="00246627"/>
    <w:rsid w:val="00247051"/>
    <w:rsid w:val="00250DAE"/>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6617"/>
    <w:rsid w:val="002A193C"/>
    <w:rsid w:val="002B22E3"/>
    <w:rsid w:val="002C0BB4"/>
    <w:rsid w:val="002C6420"/>
    <w:rsid w:val="002D48B3"/>
    <w:rsid w:val="002D5A44"/>
    <w:rsid w:val="002D5E7A"/>
    <w:rsid w:val="002E34D7"/>
    <w:rsid w:val="002E7187"/>
    <w:rsid w:val="002F4BFA"/>
    <w:rsid w:val="002F5580"/>
    <w:rsid w:val="002F5B2B"/>
    <w:rsid w:val="002F5DE6"/>
    <w:rsid w:val="0030285A"/>
    <w:rsid w:val="003052F5"/>
    <w:rsid w:val="00306402"/>
    <w:rsid w:val="00311CD9"/>
    <w:rsid w:val="00315E7B"/>
    <w:rsid w:val="00320206"/>
    <w:rsid w:val="00321135"/>
    <w:rsid w:val="0032491C"/>
    <w:rsid w:val="003250B1"/>
    <w:rsid w:val="00327716"/>
    <w:rsid w:val="00327A58"/>
    <w:rsid w:val="00333E02"/>
    <w:rsid w:val="003340F7"/>
    <w:rsid w:val="00342B01"/>
    <w:rsid w:val="0034339E"/>
    <w:rsid w:val="00344B3A"/>
    <w:rsid w:val="00345CD2"/>
    <w:rsid w:val="00345F75"/>
    <w:rsid w:val="003521A7"/>
    <w:rsid w:val="00355424"/>
    <w:rsid w:val="00356779"/>
    <w:rsid w:val="00356DDC"/>
    <w:rsid w:val="003642B1"/>
    <w:rsid w:val="00365F0C"/>
    <w:rsid w:val="00366A59"/>
    <w:rsid w:val="00372532"/>
    <w:rsid w:val="00374E41"/>
    <w:rsid w:val="003759AE"/>
    <w:rsid w:val="00380644"/>
    <w:rsid w:val="003837FC"/>
    <w:rsid w:val="00383A59"/>
    <w:rsid w:val="00386155"/>
    <w:rsid w:val="00386DBC"/>
    <w:rsid w:val="0039264E"/>
    <w:rsid w:val="00392E65"/>
    <w:rsid w:val="003972DE"/>
    <w:rsid w:val="003A1CEC"/>
    <w:rsid w:val="003A2CBD"/>
    <w:rsid w:val="003A7BCD"/>
    <w:rsid w:val="003B272F"/>
    <w:rsid w:val="003B2B19"/>
    <w:rsid w:val="003B6A05"/>
    <w:rsid w:val="003B7079"/>
    <w:rsid w:val="003C0775"/>
    <w:rsid w:val="003C109E"/>
    <w:rsid w:val="003C19B7"/>
    <w:rsid w:val="003C3683"/>
    <w:rsid w:val="003C5585"/>
    <w:rsid w:val="003D356F"/>
    <w:rsid w:val="003D4384"/>
    <w:rsid w:val="003D4ADF"/>
    <w:rsid w:val="003E13AF"/>
    <w:rsid w:val="003E3D3F"/>
    <w:rsid w:val="003E45E5"/>
    <w:rsid w:val="003E53F9"/>
    <w:rsid w:val="003E5BDD"/>
    <w:rsid w:val="003E7139"/>
    <w:rsid w:val="003E7593"/>
    <w:rsid w:val="003F00BF"/>
    <w:rsid w:val="003F6991"/>
    <w:rsid w:val="003F79C5"/>
    <w:rsid w:val="0040076F"/>
    <w:rsid w:val="00405FC3"/>
    <w:rsid w:val="00410EC0"/>
    <w:rsid w:val="00411EFC"/>
    <w:rsid w:val="004145BD"/>
    <w:rsid w:val="004146DC"/>
    <w:rsid w:val="004200B1"/>
    <w:rsid w:val="0042114D"/>
    <w:rsid w:val="004217E1"/>
    <w:rsid w:val="00421B68"/>
    <w:rsid w:val="00424058"/>
    <w:rsid w:val="00424974"/>
    <w:rsid w:val="00424C2B"/>
    <w:rsid w:val="00424E6B"/>
    <w:rsid w:val="00431432"/>
    <w:rsid w:val="00431AFB"/>
    <w:rsid w:val="00434DAD"/>
    <w:rsid w:val="00436C6B"/>
    <w:rsid w:val="004376A9"/>
    <w:rsid w:val="00440A9E"/>
    <w:rsid w:val="004446E1"/>
    <w:rsid w:val="0045293E"/>
    <w:rsid w:val="00457205"/>
    <w:rsid w:val="00457766"/>
    <w:rsid w:val="00462A1F"/>
    <w:rsid w:val="00464ADE"/>
    <w:rsid w:val="004655C9"/>
    <w:rsid w:val="00467361"/>
    <w:rsid w:val="00471459"/>
    <w:rsid w:val="00474133"/>
    <w:rsid w:val="00474C82"/>
    <w:rsid w:val="00480633"/>
    <w:rsid w:val="00480A4A"/>
    <w:rsid w:val="00481701"/>
    <w:rsid w:val="004842BA"/>
    <w:rsid w:val="00485D6F"/>
    <w:rsid w:val="00491A10"/>
    <w:rsid w:val="00491E72"/>
    <w:rsid w:val="00493916"/>
    <w:rsid w:val="004961B2"/>
    <w:rsid w:val="00497E5A"/>
    <w:rsid w:val="004A3133"/>
    <w:rsid w:val="004A3FD5"/>
    <w:rsid w:val="004A45EE"/>
    <w:rsid w:val="004A54A9"/>
    <w:rsid w:val="004B0AF9"/>
    <w:rsid w:val="004B322C"/>
    <w:rsid w:val="004B4D90"/>
    <w:rsid w:val="004C2939"/>
    <w:rsid w:val="004C2AE8"/>
    <w:rsid w:val="004C428E"/>
    <w:rsid w:val="004D188C"/>
    <w:rsid w:val="004D23E0"/>
    <w:rsid w:val="004D7240"/>
    <w:rsid w:val="004D7691"/>
    <w:rsid w:val="004E16B3"/>
    <w:rsid w:val="004E448E"/>
    <w:rsid w:val="004E61A5"/>
    <w:rsid w:val="004E7001"/>
    <w:rsid w:val="004F002B"/>
    <w:rsid w:val="004F03DF"/>
    <w:rsid w:val="004F19B2"/>
    <w:rsid w:val="004F321B"/>
    <w:rsid w:val="004F56D0"/>
    <w:rsid w:val="0050588B"/>
    <w:rsid w:val="0051050A"/>
    <w:rsid w:val="005129CD"/>
    <w:rsid w:val="0051479C"/>
    <w:rsid w:val="00514FFF"/>
    <w:rsid w:val="00520896"/>
    <w:rsid w:val="005213FE"/>
    <w:rsid w:val="00530059"/>
    <w:rsid w:val="005473E2"/>
    <w:rsid w:val="0055163C"/>
    <w:rsid w:val="00552C4A"/>
    <w:rsid w:val="005571FC"/>
    <w:rsid w:val="00557997"/>
    <w:rsid w:val="00563D99"/>
    <w:rsid w:val="00565A27"/>
    <w:rsid w:val="00573279"/>
    <w:rsid w:val="0057346C"/>
    <w:rsid w:val="00575484"/>
    <w:rsid w:val="0058528B"/>
    <w:rsid w:val="005902A1"/>
    <w:rsid w:val="00590896"/>
    <w:rsid w:val="005917A8"/>
    <w:rsid w:val="00592BC9"/>
    <w:rsid w:val="00592C6A"/>
    <w:rsid w:val="005A065C"/>
    <w:rsid w:val="005A0660"/>
    <w:rsid w:val="005A1159"/>
    <w:rsid w:val="005A1BBE"/>
    <w:rsid w:val="005A459B"/>
    <w:rsid w:val="005A536A"/>
    <w:rsid w:val="005A66D2"/>
    <w:rsid w:val="005B00D9"/>
    <w:rsid w:val="005B1FD1"/>
    <w:rsid w:val="005B2F0B"/>
    <w:rsid w:val="005B3DFA"/>
    <w:rsid w:val="005B4D92"/>
    <w:rsid w:val="005B5E97"/>
    <w:rsid w:val="005C0361"/>
    <w:rsid w:val="005C114E"/>
    <w:rsid w:val="005C26FF"/>
    <w:rsid w:val="005C7ADD"/>
    <w:rsid w:val="005D26B8"/>
    <w:rsid w:val="005D2C69"/>
    <w:rsid w:val="005D35AE"/>
    <w:rsid w:val="005D3CBC"/>
    <w:rsid w:val="005D51C3"/>
    <w:rsid w:val="005D6A6C"/>
    <w:rsid w:val="005F50AB"/>
    <w:rsid w:val="005F6C9C"/>
    <w:rsid w:val="00600354"/>
    <w:rsid w:val="0060103E"/>
    <w:rsid w:val="006048B4"/>
    <w:rsid w:val="00614E3A"/>
    <w:rsid w:val="00617104"/>
    <w:rsid w:val="0061754A"/>
    <w:rsid w:val="006206B5"/>
    <w:rsid w:val="0062303A"/>
    <w:rsid w:val="00625509"/>
    <w:rsid w:val="006322CD"/>
    <w:rsid w:val="0063383F"/>
    <w:rsid w:val="0063660E"/>
    <w:rsid w:val="00637A61"/>
    <w:rsid w:val="0065593E"/>
    <w:rsid w:val="006567C5"/>
    <w:rsid w:val="0066398A"/>
    <w:rsid w:val="00663FEF"/>
    <w:rsid w:val="0066620E"/>
    <w:rsid w:val="006716BB"/>
    <w:rsid w:val="00672D6D"/>
    <w:rsid w:val="00674834"/>
    <w:rsid w:val="00675380"/>
    <w:rsid w:val="006762EB"/>
    <w:rsid w:val="00677494"/>
    <w:rsid w:val="00681BC7"/>
    <w:rsid w:val="00696945"/>
    <w:rsid w:val="006A0BD2"/>
    <w:rsid w:val="006A3244"/>
    <w:rsid w:val="006B5CD0"/>
    <w:rsid w:val="006B7286"/>
    <w:rsid w:val="006B7406"/>
    <w:rsid w:val="006C4120"/>
    <w:rsid w:val="006C42C8"/>
    <w:rsid w:val="006C7377"/>
    <w:rsid w:val="006D0AFC"/>
    <w:rsid w:val="006D1DA8"/>
    <w:rsid w:val="006D26BD"/>
    <w:rsid w:val="006D4E17"/>
    <w:rsid w:val="006E4ABF"/>
    <w:rsid w:val="006E6206"/>
    <w:rsid w:val="006F282B"/>
    <w:rsid w:val="006F45D5"/>
    <w:rsid w:val="006F5B91"/>
    <w:rsid w:val="006F6D7F"/>
    <w:rsid w:val="0070168A"/>
    <w:rsid w:val="00702C17"/>
    <w:rsid w:val="00704E47"/>
    <w:rsid w:val="007058FF"/>
    <w:rsid w:val="00714DB6"/>
    <w:rsid w:val="00731598"/>
    <w:rsid w:val="00735D22"/>
    <w:rsid w:val="00740688"/>
    <w:rsid w:val="007453FE"/>
    <w:rsid w:val="00745FA8"/>
    <w:rsid w:val="007478B8"/>
    <w:rsid w:val="00750E03"/>
    <w:rsid w:val="00750F5E"/>
    <w:rsid w:val="0075162C"/>
    <w:rsid w:val="007532D0"/>
    <w:rsid w:val="007537A4"/>
    <w:rsid w:val="00753DAE"/>
    <w:rsid w:val="00757754"/>
    <w:rsid w:val="00760C96"/>
    <w:rsid w:val="00767C8A"/>
    <w:rsid w:val="00770FB3"/>
    <w:rsid w:val="00772240"/>
    <w:rsid w:val="00773F1D"/>
    <w:rsid w:val="00773F3A"/>
    <w:rsid w:val="007751FE"/>
    <w:rsid w:val="00775ACE"/>
    <w:rsid w:val="00776B09"/>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53D"/>
    <w:rsid w:val="007B3C33"/>
    <w:rsid w:val="007B4A9D"/>
    <w:rsid w:val="007B696D"/>
    <w:rsid w:val="007C1A8C"/>
    <w:rsid w:val="007C2CD5"/>
    <w:rsid w:val="007C473E"/>
    <w:rsid w:val="007C5937"/>
    <w:rsid w:val="007D11AB"/>
    <w:rsid w:val="007D31A8"/>
    <w:rsid w:val="007D37A4"/>
    <w:rsid w:val="007D4E04"/>
    <w:rsid w:val="007D5B3E"/>
    <w:rsid w:val="007D5FBF"/>
    <w:rsid w:val="007D62A7"/>
    <w:rsid w:val="007E0669"/>
    <w:rsid w:val="007E2BB6"/>
    <w:rsid w:val="007E2C89"/>
    <w:rsid w:val="007E5B8E"/>
    <w:rsid w:val="007E6FB2"/>
    <w:rsid w:val="007F10E9"/>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2E88"/>
    <w:rsid w:val="008272C1"/>
    <w:rsid w:val="00830AB5"/>
    <w:rsid w:val="00831A1D"/>
    <w:rsid w:val="008407F6"/>
    <w:rsid w:val="00841C63"/>
    <w:rsid w:val="008436C9"/>
    <w:rsid w:val="0084701D"/>
    <w:rsid w:val="00850272"/>
    <w:rsid w:val="0085211C"/>
    <w:rsid w:val="00853D19"/>
    <w:rsid w:val="00854150"/>
    <w:rsid w:val="00860B05"/>
    <w:rsid w:val="00860B85"/>
    <w:rsid w:val="00860E1B"/>
    <w:rsid w:val="00867DA8"/>
    <w:rsid w:val="00872D41"/>
    <w:rsid w:val="00874611"/>
    <w:rsid w:val="00875DE5"/>
    <w:rsid w:val="008812A9"/>
    <w:rsid w:val="00883059"/>
    <w:rsid w:val="00885AA5"/>
    <w:rsid w:val="008930A9"/>
    <w:rsid w:val="0089511A"/>
    <w:rsid w:val="008A1270"/>
    <w:rsid w:val="008A1984"/>
    <w:rsid w:val="008A256F"/>
    <w:rsid w:val="008A3B04"/>
    <w:rsid w:val="008A5ACD"/>
    <w:rsid w:val="008B009B"/>
    <w:rsid w:val="008B46FD"/>
    <w:rsid w:val="008B5D54"/>
    <w:rsid w:val="008B6DD5"/>
    <w:rsid w:val="008B7601"/>
    <w:rsid w:val="008D0FA2"/>
    <w:rsid w:val="008D266D"/>
    <w:rsid w:val="008D31E4"/>
    <w:rsid w:val="008E341B"/>
    <w:rsid w:val="008E48CF"/>
    <w:rsid w:val="008E555C"/>
    <w:rsid w:val="008F041A"/>
    <w:rsid w:val="008F3836"/>
    <w:rsid w:val="008F7C41"/>
    <w:rsid w:val="008F7D03"/>
    <w:rsid w:val="00901F5C"/>
    <w:rsid w:val="0090249E"/>
    <w:rsid w:val="009028A5"/>
    <w:rsid w:val="00905F03"/>
    <w:rsid w:val="009066E3"/>
    <w:rsid w:val="00906E36"/>
    <w:rsid w:val="00910A93"/>
    <w:rsid w:val="00910BE6"/>
    <w:rsid w:val="00915E1C"/>
    <w:rsid w:val="009167FF"/>
    <w:rsid w:val="00920F5C"/>
    <w:rsid w:val="00922907"/>
    <w:rsid w:val="009260A1"/>
    <w:rsid w:val="00926B0C"/>
    <w:rsid w:val="00930222"/>
    <w:rsid w:val="009309CA"/>
    <w:rsid w:val="00933D03"/>
    <w:rsid w:val="009353EC"/>
    <w:rsid w:val="00942D10"/>
    <w:rsid w:val="00944E8F"/>
    <w:rsid w:val="009458A3"/>
    <w:rsid w:val="009471D7"/>
    <w:rsid w:val="00950518"/>
    <w:rsid w:val="009528C2"/>
    <w:rsid w:val="00953A55"/>
    <w:rsid w:val="00962880"/>
    <w:rsid w:val="00964AA9"/>
    <w:rsid w:val="00966108"/>
    <w:rsid w:val="0096638B"/>
    <w:rsid w:val="009711CC"/>
    <w:rsid w:val="00971940"/>
    <w:rsid w:val="00972C9C"/>
    <w:rsid w:val="009748FE"/>
    <w:rsid w:val="00976F7E"/>
    <w:rsid w:val="009867CA"/>
    <w:rsid w:val="00992C53"/>
    <w:rsid w:val="00994735"/>
    <w:rsid w:val="009952F2"/>
    <w:rsid w:val="00996507"/>
    <w:rsid w:val="00997F3E"/>
    <w:rsid w:val="009A01F4"/>
    <w:rsid w:val="009A02DD"/>
    <w:rsid w:val="009B3F16"/>
    <w:rsid w:val="009B6739"/>
    <w:rsid w:val="009C2DEF"/>
    <w:rsid w:val="009C4467"/>
    <w:rsid w:val="009C6384"/>
    <w:rsid w:val="009D0425"/>
    <w:rsid w:val="009D6180"/>
    <w:rsid w:val="009E234F"/>
    <w:rsid w:val="009F161E"/>
    <w:rsid w:val="009F60D3"/>
    <w:rsid w:val="00A030E9"/>
    <w:rsid w:val="00A03330"/>
    <w:rsid w:val="00A07FAE"/>
    <w:rsid w:val="00A11A53"/>
    <w:rsid w:val="00A1496E"/>
    <w:rsid w:val="00A14BCE"/>
    <w:rsid w:val="00A164C5"/>
    <w:rsid w:val="00A22D33"/>
    <w:rsid w:val="00A238CA"/>
    <w:rsid w:val="00A23FC9"/>
    <w:rsid w:val="00A26F0B"/>
    <w:rsid w:val="00A3063D"/>
    <w:rsid w:val="00A36B1A"/>
    <w:rsid w:val="00A41107"/>
    <w:rsid w:val="00A43078"/>
    <w:rsid w:val="00A43F2C"/>
    <w:rsid w:val="00A4514E"/>
    <w:rsid w:val="00A50253"/>
    <w:rsid w:val="00A5368F"/>
    <w:rsid w:val="00A536D1"/>
    <w:rsid w:val="00A537FD"/>
    <w:rsid w:val="00A53F32"/>
    <w:rsid w:val="00A610C0"/>
    <w:rsid w:val="00A64DAA"/>
    <w:rsid w:val="00A65BF3"/>
    <w:rsid w:val="00A71912"/>
    <w:rsid w:val="00A72A86"/>
    <w:rsid w:val="00A76955"/>
    <w:rsid w:val="00A77EFE"/>
    <w:rsid w:val="00A80C79"/>
    <w:rsid w:val="00A86416"/>
    <w:rsid w:val="00A928A6"/>
    <w:rsid w:val="00A934DF"/>
    <w:rsid w:val="00A935E2"/>
    <w:rsid w:val="00A95D42"/>
    <w:rsid w:val="00AA0257"/>
    <w:rsid w:val="00AA0D47"/>
    <w:rsid w:val="00AA1C73"/>
    <w:rsid w:val="00AA2E2C"/>
    <w:rsid w:val="00AA3E66"/>
    <w:rsid w:val="00AA6235"/>
    <w:rsid w:val="00AB105C"/>
    <w:rsid w:val="00AB1C5D"/>
    <w:rsid w:val="00AB5BB8"/>
    <w:rsid w:val="00AC3382"/>
    <w:rsid w:val="00AC35AE"/>
    <w:rsid w:val="00AC633C"/>
    <w:rsid w:val="00AC7512"/>
    <w:rsid w:val="00AD1866"/>
    <w:rsid w:val="00AD4F2A"/>
    <w:rsid w:val="00AD57BD"/>
    <w:rsid w:val="00AD57F2"/>
    <w:rsid w:val="00AD6722"/>
    <w:rsid w:val="00AE00AF"/>
    <w:rsid w:val="00AE19E4"/>
    <w:rsid w:val="00AE19FC"/>
    <w:rsid w:val="00AE30A4"/>
    <w:rsid w:val="00AE68A3"/>
    <w:rsid w:val="00AE74B7"/>
    <w:rsid w:val="00AE75B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AA2"/>
    <w:rsid w:val="00B232BA"/>
    <w:rsid w:val="00B2429F"/>
    <w:rsid w:val="00B25269"/>
    <w:rsid w:val="00B27450"/>
    <w:rsid w:val="00B276F3"/>
    <w:rsid w:val="00B27D3D"/>
    <w:rsid w:val="00B3026A"/>
    <w:rsid w:val="00B3289A"/>
    <w:rsid w:val="00B34808"/>
    <w:rsid w:val="00B42397"/>
    <w:rsid w:val="00B4370D"/>
    <w:rsid w:val="00B44C54"/>
    <w:rsid w:val="00B45437"/>
    <w:rsid w:val="00B52CBF"/>
    <w:rsid w:val="00B56590"/>
    <w:rsid w:val="00B601E3"/>
    <w:rsid w:val="00B67792"/>
    <w:rsid w:val="00B67E9E"/>
    <w:rsid w:val="00B71623"/>
    <w:rsid w:val="00B801CC"/>
    <w:rsid w:val="00B85963"/>
    <w:rsid w:val="00B87C0B"/>
    <w:rsid w:val="00B96F6A"/>
    <w:rsid w:val="00BA0A1F"/>
    <w:rsid w:val="00BA744D"/>
    <w:rsid w:val="00BB0CB8"/>
    <w:rsid w:val="00BB46AA"/>
    <w:rsid w:val="00BB7F18"/>
    <w:rsid w:val="00BC5B0A"/>
    <w:rsid w:val="00BD7402"/>
    <w:rsid w:val="00BD7436"/>
    <w:rsid w:val="00BE0022"/>
    <w:rsid w:val="00BE4A73"/>
    <w:rsid w:val="00BE4E0E"/>
    <w:rsid w:val="00BE7120"/>
    <w:rsid w:val="00BF10A3"/>
    <w:rsid w:val="00BF58CF"/>
    <w:rsid w:val="00BF6DC2"/>
    <w:rsid w:val="00C03665"/>
    <w:rsid w:val="00C0391B"/>
    <w:rsid w:val="00C1221F"/>
    <w:rsid w:val="00C1288C"/>
    <w:rsid w:val="00C13761"/>
    <w:rsid w:val="00C1395A"/>
    <w:rsid w:val="00C139E0"/>
    <w:rsid w:val="00C14FB0"/>
    <w:rsid w:val="00C165E4"/>
    <w:rsid w:val="00C171E5"/>
    <w:rsid w:val="00C17FC9"/>
    <w:rsid w:val="00C271E0"/>
    <w:rsid w:val="00C3559E"/>
    <w:rsid w:val="00C504E4"/>
    <w:rsid w:val="00C52404"/>
    <w:rsid w:val="00C61045"/>
    <w:rsid w:val="00C63B6D"/>
    <w:rsid w:val="00C675C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9FD"/>
    <w:rsid w:val="00CC2CFD"/>
    <w:rsid w:val="00CC49D4"/>
    <w:rsid w:val="00CD00F5"/>
    <w:rsid w:val="00CD42D1"/>
    <w:rsid w:val="00CE2DAD"/>
    <w:rsid w:val="00CE4402"/>
    <w:rsid w:val="00CF53EE"/>
    <w:rsid w:val="00D0199D"/>
    <w:rsid w:val="00D046BF"/>
    <w:rsid w:val="00D06EFB"/>
    <w:rsid w:val="00D15A5F"/>
    <w:rsid w:val="00D16BD8"/>
    <w:rsid w:val="00D16E5A"/>
    <w:rsid w:val="00D2611E"/>
    <w:rsid w:val="00D30D9A"/>
    <w:rsid w:val="00D31179"/>
    <w:rsid w:val="00D34E36"/>
    <w:rsid w:val="00D363CD"/>
    <w:rsid w:val="00D430B2"/>
    <w:rsid w:val="00D5023B"/>
    <w:rsid w:val="00D52799"/>
    <w:rsid w:val="00D674ED"/>
    <w:rsid w:val="00D71716"/>
    <w:rsid w:val="00D73CEB"/>
    <w:rsid w:val="00D73F6F"/>
    <w:rsid w:val="00D81BE1"/>
    <w:rsid w:val="00D83135"/>
    <w:rsid w:val="00D92195"/>
    <w:rsid w:val="00D939F9"/>
    <w:rsid w:val="00D95419"/>
    <w:rsid w:val="00DA2704"/>
    <w:rsid w:val="00DA3377"/>
    <w:rsid w:val="00DA483C"/>
    <w:rsid w:val="00DB6CE6"/>
    <w:rsid w:val="00DC03DF"/>
    <w:rsid w:val="00DC072F"/>
    <w:rsid w:val="00DC11C7"/>
    <w:rsid w:val="00DC2312"/>
    <w:rsid w:val="00DC46D3"/>
    <w:rsid w:val="00DC5966"/>
    <w:rsid w:val="00DD0CB2"/>
    <w:rsid w:val="00DD1DFE"/>
    <w:rsid w:val="00DD5D30"/>
    <w:rsid w:val="00DD657B"/>
    <w:rsid w:val="00DE5163"/>
    <w:rsid w:val="00DF1ADD"/>
    <w:rsid w:val="00DF7539"/>
    <w:rsid w:val="00E0233A"/>
    <w:rsid w:val="00E042FC"/>
    <w:rsid w:val="00E05FE1"/>
    <w:rsid w:val="00E129CF"/>
    <w:rsid w:val="00E13E08"/>
    <w:rsid w:val="00E1680D"/>
    <w:rsid w:val="00E17153"/>
    <w:rsid w:val="00E2086C"/>
    <w:rsid w:val="00E218B6"/>
    <w:rsid w:val="00E21CD0"/>
    <w:rsid w:val="00E30032"/>
    <w:rsid w:val="00E3089C"/>
    <w:rsid w:val="00E32438"/>
    <w:rsid w:val="00E433D3"/>
    <w:rsid w:val="00E43FD2"/>
    <w:rsid w:val="00E448A3"/>
    <w:rsid w:val="00E44EC0"/>
    <w:rsid w:val="00E45A49"/>
    <w:rsid w:val="00E46FF3"/>
    <w:rsid w:val="00E50F8A"/>
    <w:rsid w:val="00E51E87"/>
    <w:rsid w:val="00E52445"/>
    <w:rsid w:val="00E56CA8"/>
    <w:rsid w:val="00E619C9"/>
    <w:rsid w:val="00E63A1F"/>
    <w:rsid w:val="00E73966"/>
    <w:rsid w:val="00E76C1A"/>
    <w:rsid w:val="00E76F22"/>
    <w:rsid w:val="00E8095E"/>
    <w:rsid w:val="00E81FDA"/>
    <w:rsid w:val="00E92539"/>
    <w:rsid w:val="00E92DEA"/>
    <w:rsid w:val="00E93969"/>
    <w:rsid w:val="00E95291"/>
    <w:rsid w:val="00EA03FF"/>
    <w:rsid w:val="00EA1FFE"/>
    <w:rsid w:val="00EA356C"/>
    <w:rsid w:val="00EA41D6"/>
    <w:rsid w:val="00EA47C0"/>
    <w:rsid w:val="00EB0F9D"/>
    <w:rsid w:val="00EB1D69"/>
    <w:rsid w:val="00EB45E7"/>
    <w:rsid w:val="00EB4CA9"/>
    <w:rsid w:val="00EB4E66"/>
    <w:rsid w:val="00EC4362"/>
    <w:rsid w:val="00EC6941"/>
    <w:rsid w:val="00ED1C07"/>
    <w:rsid w:val="00ED3E3D"/>
    <w:rsid w:val="00ED4520"/>
    <w:rsid w:val="00ED529C"/>
    <w:rsid w:val="00EE2E60"/>
    <w:rsid w:val="00EF1D79"/>
    <w:rsid w:val="00EF50D4"/>
    <w:rsid w:val="00F041C2"/>
    <w:rsid w:val="00F05916"/>
    <w:rsid w:val="00F06C1A"/>
    <w:rsid w:val="00F10402"/>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7F77"/>
    <w:rsid w:val="00F47FD3"/>
    <w:rsid w:val="00F54972"/>
    <w:rsid w:val="00F56C6F"/>
    <w:rsid w:val="00F57616"/>
    <w:rsid w:val="00F609F4"/>
    <w:rsid w:val="00F64EF4"/>
    <w:rsid w:val="00F65EF8"/>
    <w:rsid w:val="00F72D32"/>
    <w:rsid w:val="00F74171"/>
    <w:rsid w:val="00F74A37"/>
    <w:rsid w:val="00F75122"/>
    <w:rsid w:val="00F77430"/>
    <w:rsid w:val="00F859FD"/>
    <w:rsid w:val="00F8677C"/>
    <w:rsid w:val="00F90F31"/>
    <w:rsid w:val="00F92F6C"/>
    <w:rsid w:val="00F955EE"/>
    <w:rsid w:val="00FA0336"/>
    <w:rsid w:val="00FA0C32"/>
    <w:rsid w:val="00FA23ED"/>
    <w:rsid w:val="00FA4103"/>
    <w:rsid w:val="00FB20EA"/>
    <w:rsid w:val="00FB65B7"/>
    <w:rsid w:val="00FB70FD"/>
    <w:rsid w:val="00FB7AAE"/>
    <w:rsid w:val="00FC1B35"/>
    <w:rsid w:val="00FC50F3"/>
    <w:rsid w:val="00FC5AE1"/>
    <w:rsid w:val="00FC6CEE"/>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06"/>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s>
</file>

<file path=word/webSettings.xml><?xml version="1.0" encoding="utf-8"?>
<w:webSettings xmlns:r="http://schemas.openxmlformats.org/officeDocument/2006/relationships" xmlns:w="http://schemas.openxmlformats.org/wordprocessingml/2006/main">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C011-AC7C-4995-A3D1-B820D2B9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700</Words>
  <Characters>3994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ewwrwrw</cp:lastModifiedBy>
  <cp:revision>48</cp:revision>
  <cp:lastPrinted>2017-09-11T16:18:00Z</cp:lastPrinted>
  <dcterms:created xsi:type="dcterms:W3CDTF">2019-04-18T09:12:00Z</dcterms:created>
  <dcterms:modified xsi:type="dcterms:W3CDTF">2019-05-05T09:45:00Z</dcterms:modified>
</cp:coreProperties>
</file>